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9F3" w:rsidRDefault="005337AC">
      <w:pPr>
        <w:pStyle w:val="Standard"/>
        <w:jc w:val="center"/>
        <w:rPr>
          <w:b/>
          <w:bCs/>
          <w:sz w:val="28"/>
          <w:szCs w:val="28"/>
          <w:u w:val="single"/>
        </w:rPr>
      </w:pPr>
      <w:bookmarkStart w:id="0" w:name="_GoBack"/>
      <w:bookmarkEnd w:id="0"/>
      <w:r>
        <w:rPr>
          <w:b/>
          <w:bCs/>
          <w:sz w:val="28"/>
          <w:szCs w:val="28"/>
          <w:u w:val="single"/>
        </w:rPr>
        <w:t>Závěrečný účet za rok 2018 obce Plazy IČ 00238431</w:t>
      </w:r>
    </w:p>
    <w:p w:rsidR="00C579F3" w:rsidRDefault="005337AC">
      <w:pPr>
        <w:pStyle w:val="Standard"/>
        <w:jc w:val="center"/>
        <w:rPr>
          <w:b/>
          <w:bCs/>
          <w:sz w:val="28"/>
          <w:szCs w:val="28"/>
          <w:u w:val="single"/>
        </w:rPr>
      </w:pPr>
      <w:r>
        <w:rPr>
          <w:b/>
          <w:bCs/>
          <w:sz w:val="28"/>
          <w:szCs w:val="28"/>
          <w:u w:val="single"/>
        </w:rPr>
        <w:t>se sídlem Plazy 46, 293 01  Mladá Boleslav</w:t>
      </w:r>
    </w:p>
    <w:p w:rsidR="00C579F3" w:rsidRDefault="00C579F3">
      <w:pPr>
        <w:pStyle w:val="Standard"/>
      </w:pPr>
    </w:p>
    <w:p w:rsidR="00C579F3" w:rsidRDefault="00C579F3">
      <w:pPr>
        <w:pStyle w:val="Standard"/>
      </w:pPr>
    </w:p>
    <w:p w:rsidR="00C579F3" w:rsidRDefault="00C579F3">
      <w:pPr>
        <w:pStyle w:val="Standard"/>
      </w:pPr>
    </w:p>
    <w:p w:rsidR="00C579F3" w:rsidRDefault="005337AC">
      <w:pPr>
        <w:pStyle w:val="Standard"/>
      </w:pPr>
      <w:r>
        <w:t xml:space="preserve">(§ 17 zákona č. 250/2000 Sb., o rozpočtových pravidlech územních rozpočtů, ve znění </w:t>
      </w:r>
      <w:r>
        <w:t>platných předpisů)</w:t>
      </w:r>
    </w:p>
    <w:p w:rsidR="00C579F3" w:rsidRDefault="00C579F3">
      <w:pPr>
        <w:pStyle w:val="Standard"/>
      </w:pPr>
    </w:p>
    <w:p w:rsidR="00C579F3" w:rsidRDefault="005337AC">
      <w:pPr>
        <w:pStyle w:val="Standard"/>
        <w:rPr>
          <w:b/>
          <w:bCs/>
        </w:rPr>
      </w:pPr>
      <w:r>
        <w:rPr>
          <w:b/>
          <w:bCs/>
        </w:rPr>
        <w:t>Údaje o plnění příjmů a výdajů za rok 2018 (údaje jsou v Kč)</w:t>
      </w:r>
    </w:p>
    <w:p w:rsidR="00C579F3" w:rsidRDefault="00C579F3">
      <w:pPr>
        <w:pStyle w:val="Standard"/>
      </w:pPr>
    </w:p>
    <w:p w:rsidR="00C579F3" w:rsidRDefault="00C579F3">
      <w:pPr>
        <w:pStyle w:val="Standard"/>
      </w:pPr>
    </w:p>
    <w:p w:rsidR="00C579F3" w:rsidRDefault="005337AC">
      <w:pPr>
        <w:pStyle w:val="Standard"/>
      </w:pPr>
      <w:r>
        <w:t>Paragraf  Položka  Text                                                Schválený        Upravený           Plnění</w:t>
      </w:r>
    </w:p>
    <w:p w:rsidR="00C579F3" w:rsidRDefault="005337AC">
      <w:pPr>
        <w:pStyle w:val="Standard"/>
      </w:pPr>
      <w:r>
        <w:t xml:space="preserve">                                                           </w:t>
      </w:r>
      <w:r>
        <w:t xml:space="preserve">                           rozpočet           rozpočet        k 31.12.2018</w:t>
      </w:r>
    </w:p>
    <w:p w:rsidR="00C579F3" w:rsidRDefault="005337AC">
      <w:pPr>
        <w:pStyle w:val="Standard"/>
        <w:tabs>
          <w:tab w:val="left" w:pos="930"/>
          <w:tab w:val="left" w:pos="1860"/>
          <w:tab w:val="left" w:pos="4950"/>
          <w:tab w:val="left" w:pos="6450"/>
          <w:tab w:val="left" w:pos="7980"/>
        </w:tabs>
        <w:spacing w:line="360" w:lineRule="auto"/>
      </w:pPr>
      <w:r>
        <w:t>0000</w:t>
      </w:r>
      <w:r>
        <w:tab/>
        <w:t>1111</w:t>
      </w:r>
      <w:r>
        <w:tab/>
        <w:t>daň z příjmů fyz.osob pl.plátci</w:t>
      </w:r>
      <w:r>
        <w:tab/>
        <w:t>1.300.000,00</w:t>
      </w:r>
      <w:r>
        <w:tab/>
        <w:t>2.366.000,00</w:t>
      </w:r>
      <w:r>
        <w:tab/>
        <w:t>2.365.180,15</w:t>
      </w:r>
    </w:p>
    <w:p w:rsidR="00C579F3" w:rsidRDefault="005337AC">
      <w:pPr>
        <w:pStyle w:val="Standard"/>
        <w:tabs>
          <w:tab w:val="left" w:pos="915"/>
          <w:tab w:val="left" w:pos="1875"/>
          <w:tab w:val="left" w:pos="4950"/>
          <w:tab w:val="left" w:pos="6450"/>
          <w:tab w:val="left" w:pos="7980"/>
        </w:tabs>
        <w:spacing w:line="360" w:lineRule="auto"/>
      </w:pPr>
      <w:r>
        <w:t>0000</w:t>
      </w:r>
      <w:r>
        <w:tab/>
        <w:t>1112</w:t>
      </w:r>
      <w:r>
        <w:tab/>
        <w:t>daň z příjmů fyz.osob pl.popl.</w:t>
      </w:r>
      <w:r>
        <w:tab/>
        <w:t xml:space="preserve">     10.000,00</w:t>
      </w:r>
      <w:r>
        <w:tab/>
        <w:t xml:space="preserve">     31.900,00</w:t>
      </w:r>
      <w:r>
        <w:tab/>
        <w:t xml:space="preserve">     31.889,96</w:t>
      </w:r>
    </w:p>
    <w:p w:rsidR="00C579F3" w:rsidRDefault="005337AC">
      <w:pPr>
        <w:pStyle w:val="Standard"/>
        <w:tabs>
          <w:tab w:val="left" w:pos="915"/>
          <w:tab w:val="left" w:pos="1875"/>
          <w:tab w:val="left" w:pos="4950"/>
          <w:tab w:val="left" w:pos="6450"/>
          <w:tab w:val="left" w:pos="7980"/>
        </w:tabs>
        <w:spacing w:line="360" w:lineRule="auto"/>
      </w:pPr>
      <w:r>
        <w:t>0000</w:t>
      </w:r>
      <w:r>
        <w:tab/>
        <w:t>1113</w:t>
      </w:r>
      <w:r>
        <w:tab/>
        <w:t>daň</w:t>
      </w:r>
      <w:r>
        <w:t xml:space="preserve"> z příjmů fy.osob srážkou</w:t>
      </w:r>
      <w:r>
        <w:tab/>
        <w:t xml:space="preserve">     95.000,00</w:t>
      </w:r>
      <w:r>
        <w:tab/>
        <w:t xml:space="preserve">   125.950,00</w:t>
      </w:r>
      <w:r>
        <w:tab/>
        <w:t xml:space="preserve">   125.910,48</w:t>
      </w:r>
    </w:p>
    <w:p w:rsidR="00C579F3" w:rsidRDefault="005337AC">
      <w:pPr>
        <w:pStyle w:val="Standard"/>
        <w:tabs>
          <w:tab w:val="left" w:pos="915"/>
          <w:tab w:val="left" w:pos="1875"/>
          <w:tab w:val="left" w:pos="4950"/>
          <w:tab w:val="left" w:pos="6450"/>
          <w:tab w:val="left" w:pos="7980"/>
        </w:tabs>
        <w:spacing w:line="360" w:lineRule="auto"/>
      </w:pPr>
      <w:r>
        <w:t>0000</w:t>
      </w:r>
      <w:r>
        <w:tab/>
        <w:t>1121</w:t>
      </w:r>
      <w:r>
        <w:tab/>
        <w:t>daň z příjmů právníckých osob</w:t>
      </w:r>
      <w:r>
        <w:tab/>
        <w:t xml:space="preserve">   850.000,00</w:t>
      </w:r>
      <w:r>
        <w:tab/>
        <w:t>1.155.800,00</w:t>
      </w:r>
      <w:r>
        <w:tab/>
        <w:t>1.155.697,42</w:t>
      </w:r>
    </w:p>
    <w:p w:rsidR="00C579F3" w:rsidRDefault="005337AC">
      <w:pPr>
        <w:pStyle w:val="Standard"/>
        <w:tabs>
          <w:tab w:val="left" w:pos="915"/>
          <w:tab w:val="left" w:pos="1875"/>
          <w:tab w:val="left" w:pos="4950"/>
          <w:tab w:val="left" w:pos="6450"/>
          <w:tab w:val="left" w:pos="7980"/>
        </w:tabs>
        <w:spacing w:line="360" w:lineRule="auto"/>
      </w:pPr>
      <w:r>
        <w:t>0000</w:t>
      </w:r>
      <w:r>
        <w:tab/>
        <w:t>1122</w:t>
      </w:r>
      <w:r>
        <w:tab/>
        <w:t>daň z příjmů práv.os. za obce</w:t>
      </w:r>
      <w:r>
        <w:tab/>
        <w:t xml:space="preserve">   130.000,00</w:t>
      </w:r>
      <w:r>
        <w:tab/>
        <w:t xml:space="preserve">   160.000,00</w:t>
      </w:r>
      <w:r>
        <w:tab/>
        <w:t xml:space="preserve">   156.560,00</w:t>
      </w:r>
    </w:p>
    <w:p w:rsidR="00C579F3" w:rsidRDefault="005337AC">
      <w:pPr>
        <w:pStyle w:val="Standard"/>
        <w:tabs>
          <w:tab w:val="left" w:pos="915"/>
          <w:tab w:val="left" w:pos="1875"/>
          <w:tab w:val="left" w:pos="4950"/>
          <w:tab w:val="left" w:pos="6450"/>
          <w:tab w:val="left" w:pos="7980"/>
        </w:tabs>
        <w:spacing w:line="360" w:lineRule="auto"/>
      </w:pPr>
      <w:r>
        <w:t>0000</w:t>
      </w:r>
      <w:r>
        <w:tab/>
        <w:t>1211</w:t>
      </w:r>
      <w:r>
        <w:tab/>
        <w:t xml:space="preserve">daň z přidané </w:t>
      </w:r>
      <w:r>
        <w:t>hodnoty</w:t>
      </w:r>
      <w:r>
        <w:tab/>
        <w:t>1.500.000,00</w:t>
      </w:r>
      <w:r>
        <w:tab/>
        <w:t>2.856.000,00</w:t>
      </w:r>
      <w:r>
        <w:tab/>
        <w:t>2.855.101,91</w:t>
      </w:r>
    </w:p>
    <w:p w:rsidR="00C579F3" w:rsidRDefault="005337AC">
      <w:pPr>
        <w:pStyle w:val="Standard"/>
        <w:tabs>
          <w:tab w:val="left" w:pos="915"/>
          <w:tab w:val="left" w:pos="1875"/>
          <w:tab w:val="left" w:pos="4950"/>
          <w:tab w:val="left" w:pos="6450"/>
          <w:tab w:val="left" w:pos="7980"/>
        </w:tabs>
        <w:spacing w:line="360" w:lineRule="auto"/>
      </w:pPr>
      <w:r>
        <w:t>0000</w:t>
      </w:r>
      <w:r>
        <w:tab/>
        <w:t xml:space="preserve">1334 </w:t>
      </w:r>
      <w:r>
        <w:tab/>
        <w:t>odvody za odnětí půdy ze ZPF</w:t>
      </w:r>
      <w:r>
        <w:tab/>
        <w:t xml:space="preserve">     10.000,00</w:t>
      </w:r>
      <w:r>
        <w:tab/>
        <w:t xml:space="preserve">     22.100,00</w:t>
      </w:r>
      <w:r>
        <w:tab/>
        <w:t xml:space="preserve">     22.017,10</w:t>
      </w:r>
    </w:p>
    <w:p w:rsidR="00C579F3" w:rsidRDefault="005337AC">
      <w:pPr>
        <w:pStyle w:val="Standard"/>
        <w:tabs>
          <w:tab w:val="left" w:pos="915"/>
          <w:tab w:val="left" w:pos="1875"/>
          <w:tab w:val="left" w:pos="4950"/>
          <w:tab w:val="left" w:pos="6450"/>
          <w:tab w:val="left" w:pos="7980"/>
        </w:tabs>
        <w:spacing w:line="360" w:lineRule="auto"/>
      </w:pPr>
      <w:r>
        <w:t>0000</w:t>
      </w:r>
      <w:r>
        <w:tab/>
        <w:t>1337</w:t>
      </w:r>
      <w:r>
        <w:tab/>
        <w:t>poplatek za komunální odpad</w:t>
      </w:r>
      <w:r>
        <w:tab/>
        <w:t xml:space="preserve">   155.000,00</w:t>
      </w:r>
      <w:r>
        <w:tab/>
        <w:t xml:space="preserve">   144.000,00</w:t>
      </w:r>
      <w:r>
        <w:tab/>
        <w:t xml:space="preserve">   143.809,00</w:t>
      </w:r>
    </w:p>
    <w:p w:rsidR="00C579F3" w:rsidRDefault="005337AC">
      <w:pPr>
        <w:pStyle w:val="Standard"/>
        <w:tabs>
          <w:tab w:val="left" w:pos="915"/>
          <w:tab w:val="left" w:pos="1875"/>
          <w:tab w:val="left" w:pos="4950"/>
          <w:tab w:val="left" w:pos="6450"/>
          <w:tab w:val="left" w:pos="7980"/>
        </w:tabs>
        <w:spacing w:line="360" w:lineRule="auto"/>
      </w:pPr>
      <w:r>
        <w:t>0000</w:t>
      </w:r>
      <w:r>
        <w:tab/>
        <w:t>1341</w:t>
      </w:r>
      <w:r>
        <w:tab/>
        <w:t>poplatek ze psů</w:t>
      </w:r>
      <w:r>
        <w:tab/>
        <w:t xml:space="preserve">       4.000,00</w:t>
      </w:r>
      <w:r>
        <w:tab/>
        <w:t xml:space="preserve">  </w:t>
      </w:r>
      <w:r>
        <w:t xml:space="preserve">     5.000,00</w:t>
      </w:r>
      <w:r>
        <w:tab/>
        <w:t xml:space="preserve">       4.340,00</w:t>
      </w:r>
    </w:p>
    <w:p w:rsidR="00C579F3" w:rsidRDefault="005337AC">
      <w:pPr>
        <w:pStyle w:val="Standard"/>
        <w:tabs>
          <w:tab w:val="left" w:pos="915"/>
          <w:tab w:val="left" w:pos="1875"/>
          <w:tab w:val="left" w:pos="4950"/>
          <w:tab w:val="left" w:pos="6450"/>
          <w:tab w:val="left" w:pos="7980"/>
        </w:tabs>
        <w:spacing w:line="360" w:lineRule="auto"/>
      </w:pPr>
      <w:r>
        <w:t>0000</w:t>
      </w:r>
      <w:r>
        <w:tab/>
        <w:t>1359</w:t>
      </w:r>
      <w:r>
        <w:tab/>
        <w:t>ost.odvody jinde neuvedeny</w:t>
      </w:r>
      <w:r>
        <w:tab/>
        <w:t xml:space="preserve">     15.000,00</w:t>
      </w:r>
      <w:r>
        <w:tab/>
        <w:t xml:space="preserve">     15.000,00</w:t>
      </w:r>
      <w:r>
        <w:tab/>
        <w:t xml:space="preserve">              0,00</w:t>
      </w:r>
    </w:p>
    <w:p w:rsidR="00C579F3" w:rsidRDefault="005337AC">
      <w:pPr>
        <w:pStyle w:val="Standard"/>
        <w:tabs>
          <w:tab w:val="left" w:pos="915"/>
          <w:tab w:val="left" w:pos="1875"/>
          <w:tab w:val="left" w:pos="4950"/>
          <w:tab w:val="left" w:pos="6450"/>
          <w:tab w:val="left" w:pos="7980"/>
        </w:tabs>
        <w:spacing w:line="360" w:lineRule="auto"/>
      </w:pPr>
      <w:r>
        <w:t>0000</w:t>
      </w:r>
      <w:r>
        <w:tab/>
        <w:t>1361</w:t>
      </w:r>
      <w:r>
        <w:tab/>
        <w:t>správní poplatky</w:t>
      </w:r>
      <w:r>
        <w:tab/>
        <w:t xml:space="preserve">       1.000,00</w:t>
      </w:r>
      <w:r>
        <w:tab/>
        <w:t xml:space="preserve">       1.000,00</w:t>
      </w:r>
      <w:r>
        <w:tab/>
        <w:t xml:space="preserve">          550,00</w:t>
      </w:r>
    </w:p>
    <w:p w:rsidR="00C579F3" w:rsidRDefault="005337AC">
      <w:pPr>
        <w:pStyle w:val="Standard"/>
        <w:tabs>
          <w:tab w:val="left" w:pos="915"/>
          <w:tab w:val="left" w:pos="1875"/>
          <w:tab w:val="left" w:pos="4950"/>
          <w:tab w:val="left" w:pos="6450"/>
          <w:tab w:val="left" w:pos="7980"/>
        </w:tabs>
        <w:spacing w:line="360" w:lineRule="auto"/>
      </w:pPr>
      <w:r>
        <w:t>0000</w:t>
      </w:r>
      <w:r>
        <w:tab/>
        <w:t>1382</w:t>
      </w:r>
      <w:r>
        <w:tab/>
        <w:t>zrušený odvod z loterií a VHP</w:t>
      </w:r>
      <w:r>
        <w:tab/>
        <w:t xml:space="preserve">              0,00</w:t>
      </w:r>
      <w:r>
        <w:tab/>
        <w:t xml:space="preserve">     </w:t>
      </w:r>
      <w:r>
        <w:t>25.500,00</w:t>
      </w:r>
      <w:r>
        <w:tab/>
        <w:t xml:space="preserve">     25.332,13</w:t>
      </w:r>
    </w:p>
    <w:p w:rsidR="00C579F3" w:rsidRDefault="005337AC">
      <w:pPr>
        <w:pStyle w:val="Standard"/>
        <w:tabs>
          <w:tab w:val="left" w:pos="915"/>
          <w:tab w:val="left" w:pos="1875"/>
          <w:tab w:val="left" w:pos="4950"/>
          <w:tab w:val="left" w:pos="6450"/>
          <w:tab w:val="left" w:pos="7980"/>
        </w:tabs>
        <w:spacing w:line="360" w:lineRule="auto"/>
      </w:pPr>
      <w:r>
        <w:t>0000</w:t>
      </w:r>
      <w:r>
        <w:tab/>
        <w:t>1511</w:t>
      </w:r>
      <w:r>
        <w:tab/>
        <w:t>daň z nemovitých věcí</w:t>
      </w:r>
      <w:r>
        <w:tab/>
        <w:t>1.350.000,00</w:t>
      </w:r>
      <w:r>
        <w:tab/>
        <w:t>1.916.000,00</w:t>
      </w:r>
      <w:r>
        <w:tab/>
        <w:t>1.915.915,76</w:t>
      </w:r>
    </w:p>
    <w:p w:rsidR="00C579F3" w:rsidRDefault="005337AC">
      <w:pPr>
        <w:pStyle w:val="Standard"/>
        <w:tabs>
          <w:tab w:val="left" w:pos="915"/>
          <w:tab w:val="left" w:pos="1875"/>
          <w:tab w:val="left" w:pos="4950"/>
          <w:tab w:val="left" w:pos="6450"/>
          <w:tab w:val="left" w:pos="7980"/>
        </w:tabs>
        <w:spacing w:line="360" w:lineRule="auto"/>
      </w:pPr>
      <w:r>
        <w:t>0000</w:t>
      </w:r>
      <w:r>
        <w:tab/>
        <w:t>4111</w:t>
      </w:r>
      <w:r>
        <w:tab/>
        <w:t>neinv.přij.transfery -volby</w:t>
      </w:r>
      <w:r>
        <w:tab/>
        <w:t xml:space="preserve">              0,00</w:t>
      </w:r>
      <w:r>
        <w:tab/>
        <w:t xml:space="preserve">     37.837,00</w:t>
      </w:r>
      <w:r>
        <w:tab/>
        <w:t xml:space="preserve">     37.837,00</w:t>
      </w:r>
    </w:p>
    <w:p w:rsidR="00C579F3" w:rsidRDefault="005337AC">
      <w:pPr>
        <w:pStyle w:val="Standard"/>
        <w:tabs>
          <w:tab w:val="left" w:pos="915"/>
          <w:tab w:val="left" w:pos="1875"/>
          <w:tab w:val="left" w:pos="4950"/>
          <w:tab w:val="left" w:pos="6450"/>
          <w:tab w:val="left" w:pos="7980"/>
        </w:tabs>
        <w:spacing w:line="360" w:lineRule="auto"/>
      </w:pPr>
      <w:r>
        <w:t>0000</w:t>
      </w:r>
      <w:r>
        <w:tab/>
        <w:t>4112</w:t>
      </w:r>
      <w:r>
        <w:tab/>
        <w:t>neinv.přij.transfera ze SR</w:t>
      </w:r>
      <w:r>
        <w:tab/>
        <w:t xml:space="preserve">     75.000,00</w:t>
      </w:r>
      <w:r>
        <w:tab/>
        <w:t xml:space="preserve">     80.600,00</w:t>
      </w:r>
      <w:r>
        <w:tab/>
        <w:t xml:space="preserve">     8</w:t>
      </w:r>
      <w:r>
        <w:t>0.600,00</w:t>
      </w:r>
    </w:p>
    <w:p w:rsidR="00C579F3" w:rsidRDefault="005337AC">
      <w:pPr>
        <w:pStyle w:val="Standard"/>
        <w:tabs>
          <w:tab w:val="left" w:pos="915"/>
          <w:tab w:val="left" w:pos="1875"/>
          <w:tab w:val="left" w:pos="4950"/>
          <w:tab w:val="left" w:pos="6450"/>
          <w:tab w:val="left" w:pos="7980"/>
        </w:tabs>
        <w:spacing w:line="360" w:lineRule="auto"/>
      </w:pPr>
      <w:r>
        <w:t>2321</w:t>
      </w:r>
      <w:r>
        <w:tab/>
      </w:r>
      <w:r>
        <w:tab/>
        <w:t>odvádění a čištění odp.vod</w:t>
      </w:r>
      <w:r>
        <w:tab/>
        <w:t xml:space="preserve">   250.000,00</w:t>
      </w:r>
      <w:r>
        <w:tab/>
        <w:t xml:space="preserve">   232.000,00</w:t>
      </w:r>
      <w:r>
        <w:tab/>
        <w:t xml:space="preserve">   227.994,00</w:t>
      </w:r>
    </w:p>
    <w:p w:rsidR="00C579F3" w:rsidRDefault="005337AC">
      <w:pPr>
        <w:pStyle w:val="Standard"/>
        <w:tabs>
          <w:tab w:val="left" w:pos="915"/>
          <w:tab w:val="left" w:pos="1875"/>
          <w:tab w:val="left" w:pos="4950"/>
          <w:tab w:val="left" w:pos="6450"/>
          <w:tab w:val="left" w:pos="7980"/>
        </w:tabs>
        <w:spacing w:line="360" w:lineRule="auto"/>
      </w:pPr>
      <w:r>
        <w:t>3631</w:t>
      </w:r>
      <w:r>
        <w:tab/>
      </w:r>
      <w:r>
        <w:tab/>
        <w:t>veřejné osvětlení</w:t>
      </w:r>
      <w:r>
        <w:tab/>
        <w:t xml:space="preserve">              0,00</w:t>
      </w:r>
      <w:r>
        <w:tab/>
        <w:t xml:space="preserve">       1.000,00</w:t>
      </w:r>
      <w:r>
        <w:tab/>
        <w:t xml:space="preserve">          200,00</w:t>
      </w:r>
    </w:p>
    <w:p w:rsidR="00C579F3" w:rsidRDefault="005337AC">
      <w:pPr>
        <w:pStyle w:val="Standard"/>
        <w:tabs>
          <w:tab w:val="left" w:pos="915"/>
          <w:tab w:val="left" w:pos="1875"/>
          <w:tab w:val="left" w:pos="4950"/>
          <w:tab w:val="left" w:pos="6450"/>
          <w:tab w:val="left" w:pos="7980"/>
        </w:tabs>
        <w:spacing w:line="360" w:lineRule="auto"/>
      </w:pPr>
      <w:r>
        <w:t>3632</w:t>
      </w:r>
      <w:r>
        <w:tab/>
      </w:r>
      <w:r>
        <w:tab/>
        <w:t>pohřebnictví</w:t>
      </w:r>
      <w:r>
        <w:tab/>
        <w:t xml:space="preserve">     10.000,00</w:t>
      </w:r>
      <w:r>
        <w:tab/>
        <w:t xml:space="preserve">     10.000,00</w:t>
      </w:r>
      <w:r>
        <w:tab/>
        <w:t xml:space="preserve">       4.848,00</w:t>
      </w:r>
    </w:p>
    <w:p w:rsidR="00C579F3" w:rsidRDefault="005337AC">
      <w:pPr>
        <w:pStyle w:val="Standard"/>
        <w:tabs>
          <w:tab w:val="left" w:pos="915"/>
          <w:tab w:val="left" w:pos="1875"/>
          <w:tab w:val="left" w:pos="4950"/>
          <w:tab w:val="left" w:pos="6450"/>
          <w:tab w:val="left" w:pos="7980"/>
        </w:tabs>
        <w:spacing w:line="360" w:lineRule="auto"/>
      </w:pPr>
      <w:r>
        <w:t>3639</w:t>
      </w:r>
      <w:r>
        <w:tab/>
      </w:r>
      <w:r>
        <w:tab/>
        <w:t>kom.služby a územ.rozvoj</w:t>
      </w:r>
      <w:r>
        <w:tab/>
      </w:r>
      <w:r>
        <w:t xml:space="preserve">     75.000,00</w:t>
      </w:r>
      <w:r>
        <w:tab/>
        <w:t xml:space="preserve">   139.500,00</w:t>
      </w:r>
      <w:r>
        <w:tab/>
        <w:t xml:space="preserve">     64.493,00</w:t>
      </w:r>
    </w:p>
    <w:p w:rsidR="00C579F3" w:rsidRDefault="005337AC">
      <w:pPr>
        <w:pStyle w:val="Standard"/>
        <w:tabs>
          <w:tab w:val="left" w:pos="915"/>
          <w:tab w:val="left" w:pos="1875"/>
          <w:tab w:val="left" w:pos="4950"/>
          <w:tab w:val="left" w:pos="6450"/>
          <w:tab w:val="left" w:pos="7980"/>
        </w:tabs>
        <w:spacing w:line="360" w:lineRule="auto"/>
      </w:pPr>
      <w:r>
        <w:t>3745</w:t>
      </w:r>
      <w:r>
        <w:tab/>
      </w:r>
      <w:r>
        <w:tab/>
        <w:t>péče o vzhled obcí a veř.zeleň</w:t>
      </w:r>
      <w:r>
        <w:tab/>
        <w:t xml:space="preserve">       2.000,00</w:t>
      </w:r>
      <w:r>
        <w:tab/>
        <w:t xml:space="preserve">   103.000,00</w:t>
      </w:r>
      <w:r>
        <w:tab/>
        <w:t xml:space="preserve">   101.000,00</w:t>
      </w:r>
    </w:p>
    <w:p w:rsidR="00C579F3" w:rsidRDefault="005337AC">
      <w:pPr>
        <w:pStyle w:val="Standard"/>
        <w:tabs>
          <w:tab w:val="left" w:pos="915"/>
          <w:tab w:val="left" w:pos="1875"/>
          <w:tab w:val="left" w:pos="4950"/>
          <w:tab w:val="left" w:pos="6450"/>
          <w:tab w:val="left" w:pos="7980"/>
        </w:tabs>
        <w:spacing w:line="360" w:lineRule="auto"/>
      </w:pPr>
      <w:r>
        <w:t>6171</w:t>
      </w:r>
      <w:r>
        <w:tab/>
      </w:r>
      <w:r>
        <w:tab/>
        <w:t>činnost místní správy</w:t>
      </w:r>
      <w:r>
        <w:tab/>
        <w:t xml:space="preserve">   102.000,00</w:t>
      </w:r>
      <w:r>
        <w:tab/>
        <w:t xml:space="preserve">   102.000,00</w:t>
      </w:r>
      <w:r>
        <w:tab/>
        <w:t xml:space="preserve">              0,00</w:t>
      </w:r>
    </w:p>
    <w:p w:rsidR="00C579F3" w:rsidRDefault="005337AC">
      <w:pPr>
        <w:pStyle w:val="Standard"/>
        <w:tabs>
          <w:tab w:val="left" w:pos="915"/>
          <w:tab w:val="left" w:pos="1875"/>
          <w:tab w:val="left" w:pos="4950"/>
          <w:tab w:val="left" w:pos="6450"/>
          <w:tab w:val="left" w:pos="7980"/>
        </w:tabs>
        <w:spacing w:line="360" w:lineRule="auto"/>
      </w:pPr>
      <w:r>
        <w:t>6310</w:t>
      </w:r>
      <w:r>
        <w:tab/>
      </w:r>
      <w:r>
        <w:tab/>
        <w:t>obecné příj. a výd. z fin.operací</w:t>
      </w:r>
      <w:r>
        <w:tab/>
        <w:t xml:space="preserve">              0,</w:t>
      </w:r>
      <w:r>
        <w:t>00</w:t>
      </w:r>
      <w:r>
        <w:tab/>
        <w:t xml:space="preserve">       2.050,00</w:t>
      </w:r>
      <w:r>
        <w:tab/>
        <w:t xml:space="preserve">       2.028,00</w:t>
      </w:r>
    </w:p>
    <w:p w:rsidR="00C579F3" w:rsidRDefault="00C579F3">
      <w:pPr>
        <w:pStyle w:val="Standard"/>
        <w:tabs>
          <w:tab w:val="left" w:pos="915"/>
          <w:tab w:val="left" w:pos="1875"/>
          <w:tab w:val="left" w:pos="4950"/>
          <w:tab w:val="left" w:pos="6450"/>
          <w:tab w:val="left" w:pos="7980"/>
        </w:tabs>
        <w:spacing w:line="360" w:lineRule="auto"/>
      </w:pPr>
    </w:p>
    <w:p w:rsidR="00C579F3" w:rsidRDefault="005337AC">
      <w:pPr>
        <w:pStyle w:val="Standard"/>
        <w:tabs>
          <w:tab w:val="left" w:pos="915"/>
          <w:tab w:val="left" w:pos="1875"/>
          <w:tab w:val="left" w:pos="4950"/>
          <w:tab w:val="left" w:pos="6450"/>
          <w:tab w:val="left" w:pos="7980"/>
        </w:tabs>
        <w:rPr>
          <w:b/>
          <w:bCs/>
        </w:rPr>
      </w:pPr>
      <w:r>
        <w:rPr>
          <w:b/>
          <w:bCs/>
        </w:rPr>
        <w:t>Příjmy celkem</w:t>
      </w:r>
      <w:r>
        <w:rPr>
          <w:b/>
          <w:bCs/>
        </w:rPr>
        <w:tab/>
      </w:r>
      <w:r>
        <w:rPr>
          <w:b/>
          <w:bCs/>
        </w:rPr>
        <w:tab/>
        <w:t>5.934.000,00     9.532.237,00</w:t>
      </w:r>
      <w:r>
        <w:rPr>
          <w:b/>
          <w:bCs/>
        </w:rPr>
        <w:tab/>
        <w:t>9.321.303,91</w:t>
      </w:r>
    </w:p>
    <w:p w:rsidR="00C579F3" w:rsidRDefault="005337AC">
      <w:pPr>
        <w:pStyle w:val="Standard"/>
        <w:tabs>
          <w:tab w:val="left" w:pos="915"/>
          <w:tab w:val="left" w:pos="1875"/>
          <w:tab w:val="left" w:pos="4950"/>
          <w:tab w:val="left" w:pos="6450"/>
          <w:tab w:val="left" w:pos="7980"/>
        </w:tabs>
      </w:pPr>
      <w:r>
        <w:tab/>
      </w:r>
      <w:r>
        <w:tab/>
      </w:r>
      <w:r>
        <w:tab/>
      </w:r>
      <w:r>
        <w:tab/>
      </w:r>
      <w:r>
        <w:tab/>
      </w:r>
      <w:r>
        <w:tab/>
      </w:r>
      <w:r>
        <w:tab/>
      </w:r>
    </w:p>
    <w:p w:rsidR="00C579F3" w:rsidRDefault="00C579F3">
      <w:pPr>
        <w:pStyle w:val="Standard"/>
        <w:tabs>
          <w:tab w:val="left" w:pos="915"/>
          <w:tab w:val="left" w:pos="1875"/>
          <w:tab w:val="left" w:pos="4950"/>
          <w:tab w:val="left" w:pos="6450"/>
          <w:tab w:val="left" w:pos="7980"/>
        </w:tabs>
      </w:pPr>
    </w:p>
    <w:p w:rsidR="00C579F3" w:rsidRDefault="00C579F3">
      <w:pPr>
        <w:pStyle w:val="Standard"/>
        <w:tabs>
          <w:tab w:val="left" w:pos="915"/>
          <w:tab w:val="left" w:pos="1875"/>
          <w:tab w:val="left" w:pos="4950"/>
          <w:tab w:val="left" w:pos="6450"/>
          <w:tab w:val="left" w:pos="7980"/>
        </w:tabs>
      </w:pPr>
    </w:p>
    <w:p w:rsidR="00C579F3" w:rsidRDefault="005337AC">
      <w:pPr>
        <w:pStyle w:val="Standard"/>
        <w:tabs>
          <w:tab w:val="left" w:pos="915"/>
          <w:tab w:val="left" w:pos="1875"/>
          <w:tab w:val="left" w:pos="4950"/>
          <w:tab w:val="left" w:pos="6450"/>
          <w:tab w:val="left" w:pos="7980"/>
        </w:tabs>
      </w:pPr>
      <w:r>
        <w:lastRenderedPageBreak/>
        <w:tab/>
        <w:t xml:space="preserve">   </w:t>
      </w:r>
      <w:r>
        <w:tab/>
      </w:r>
      <w:r>
        <w:tab/>
      </w:r>
      <w:r>
        <w:tab/>
      </w:r>
      <w:r>
        <w:tab/>
      </w:r>
      <w:r>
        <w:tab/>
      </w:r>
      <w:r>
        <w:tab/>
      </w:r>
      <w:r>
        <w:tab/>
      </w:r>
    </w:p>
    <w:p w:rsidR="00C579F3" w:rsidRDefault="005337AC">
      <w:pPr>
        <w:pStyle w:val="Standard"/>
        <w:tabs>
          <w:tab w:val="left" w:pos="915"/>
          <w:tab w:val="left" w:pos="1875"/>
          <w:tab w:val="left" w:pos="4950"/>
          <w:tab w:val="left" w:pos="6450"/>
          <w:tab w:val="left" w:pos="7980"/>
        </w:tabs>
      </w:pPr>
      <w:r>
        <w:t>Paragraf</w:t>
      </w:r>
      <w:r>
        <w:tab/>
        <w:t>Položka</w:t>
      </w:r>
      <w:r>
        <w:tab/>
        <w:t>Text</w:t>
      </w:r>
      <w:r>
        <w:tab/>
        <w:t xml:space="preserve">    Schválený</w:t>
      </w:r>
      <w:r>
        <w:tab/>
        <w:t xml:space="preserve">      Upravený</w:t>
      </w:r>
      <w:r>
        <w:tab/>
        <w:t xml:space="preserve">        Plnění</w:t>
      </w:r>
    </w:p>
    <w:p w:rsidR="00C579F3" w:rsidRDefault="005337AC">
      <w:pPr>
        <w:pStyle w:val="Standard"/>
        <w:tabs>
          <w:tab w:val="left" w:pos="915"/>
          <w:tab w:val="left" w:pos="1875"/>
          <w:tab w:val="left" w:pos="4950"/>
          <w:tab w:val="left" w:pos="6450"/>
          <w:tab w:val="left" w:pos="7980"/>
        </w:tabs>
      </w:pPr>
      <w:r>
        <w:tab/>
      </w:r>
      <w:r>
        <w:tab/>
      </w:r>
      <w:r>
        <w:tab/>
        <w:t xml:space="preserve">     rozpočet</w:t>
      </w:r>
      <w:r>
        <w:tab/>
        <w:t xml:space="preserve">      rozpočet           k 31.12.2018</w:t>
      </w:r>
      <w:r>
        <w:tab/>
      </w:r>
    </w:p>
    <w:p w:rsidR="00C579F3" w:rsidRDefault="005337AC">
      <w:pPr>
        <w:pStyle w:val="Standard"/>
        <w:tabs>
          <w:tab w:val="left" w:pos="915"/>
          <w:tab w:val="left" w:pos="1875"/>
          <w:tab w:val="left" w:pos="4950"/>
          <w:tab w:val="left" w:pos="6450"/>
          <w:tab w:val="left" w:pos="7980"/>
        </w:tabs>
        <w:spacing w:line="360" w:lineRule="auto"/>
      </w:pPr>
      <w:r>
        <w:t>2121</w:t>
      </w:r>
      <w:r>
        <w:tab/>
      </w:r>
      <w:r>
        <w:tab/>
        <w:t>stavebnictví</w:t>
      </w:r>
      <w:r>
        <w:tab/>
        <w:t xml:space="preserve">              0,00</w:t>
      </w:r>
      <w:r>
        <w:tab/>
        <w:t xml:space="preserve">            200,00</w:t>
      </w:r>
      <w:r>
        <w:tab/>
        <w:t xml:space="preserve">            102,00</w:t>
      </w:r>
    </w:p>
    <w:p w:rsidR="00C579F3" w:rsidRDefault="005337AC">
      <w:pPr>
        <w:pStyle w:val="Standard"/>
        <w:tabs>
          <w:tab w:val="left" w:pos="915"/>
          <w:tab w:val="left" w:pos="1875"/>
          <w:tab w:val="left" w:pos="4950"/>
          <w:tab w:val="left" w:pos="6450"/>
          <w:tab w:val="left" w:pos="7980"/>
        </w:tabs>
        <w:spacing w:line="360" w:lineRule="auto"/>
      </w:pPr>
      <w:r>
        <w:t>2212</w:t>
      </w:r>
      <w:r>
        <w:tab/>
      </w:r>
      <w:r>
        <w:tab/>
        <w:t>silnice</w:t>
      </w:r>
      <w:r>
        <w:tab/>
      </w:r>
      <w:r>
        <w:t xml:space="preserve">   100.000,00</w:t>
      </w:r>
      <w:r>
        <w:tab/>
        <w:t xml:space="preserve">     100.000,00</w:t>
      </w:r>
      <w:r>
        <w:tab/>
        <w:t xml:space="preserve">       77.597,30</w:t>
      </w:r>
      <w:r>
        <w:tab/>
      </w:r>
    </w:p>
    <w:p w:rsidR="00C579F3" w:rsidRDefault="005337AC">
      <w:pPr>
        <w:pStyle w:val="Standard"/>
        <w:tabs>
          <w:tab w:val="left" w:pos="915"/>
          <w:tab w:val="left" w:pos="1875"/>
          <w:tab w:val="left" w:pos="4950"/>
          <w:tab w:val="left" w:pos="6450"/>
          <w:tab w:val="left" w:pos="7980"/>
        </w:tabs>
        <w:spacing w:line="360" w:lineRule="auto"/>
      </w:pPr>
      <w:r>
        <w:t>2221</w:t>
      </w:r>
      <w:r>
        <w:tab/>
      </w:r>
      <w:r>
        <w:tab/>
        <w:t>provoz veř.silniční dopravy</w:t>
      </w:r>
      <w:r>
        <w:tab/>
      </w:r>
      <w:r>
        <w:t xml:space="preserve">   350.000,00</w:t>
      </w:r>
      <w:r>
        <w:tab/>
        <w:t xml:space="preserve">     426.000,00</w:t>
      </w:r>
      <w:r>
        <w:tab/>
        <w:t xml:space="preserve">     275.695,70</w:t>
      </w:r>
    </w:p>
    <w:p w:rsidR="00C579F3" w:rsidRDefault="005337AC">
      <w:pPr>
        <w:pStyle w:val="Standard"/>
        <w:tabs>
          <w:tab w:val="left" w:pos="915"/>
          <w:tab w:val="left" w:pos="1875"/>
          <w:tab w:val="left" w:pos="4950"/>
          <w:tab w:val="left" w:pos="6450"/>
          <w:tab w:val="left" w:pos="7980"/>
        </w:tabs>
        <w:spacing w:line="360" w:lineRule="auto"/>
      </w:pPr>
      <w:r>
        <w:t>2223</w:t>
      </w:r>
      <w:r>
        <w:tab/>
      </w:r>
      <w:r>
        <w:tab/>
        <w:t>bezpečnost siln.provozu</w:t>
      </w:r>
      <w:r>
        <w:tab/>
        <w:t xml:space="preserve">              0,00</w:t>
      </w:r>
      <w:r>
        <w:tab/>
        <w:t xml:space="preserve">     140.000,00</w:t>
      </w:r>
      <w:r>
        <w:tab/>
        <w:t xml:space="preserve">     132.372,00</w:t>
      </w:r>
    </w:p>
    <w:p w:rsidR="00C579F3" w:rsidRDefault="005337AC">
      <w:pPr>
        <w:pStyle w:val="Standard"/>
        <w:tabs>
          <w:tab w:val="left" w:pos="915"/>
          <w:tab w:val="left" w:pos="1875"/>
          <w:tab w:val="left" w:pos="4950"/>
          <w:tab w:val="left" w:pos="6450"/>
          <w:tab w:val="left" w:pos="7980"/>
        </w:tabs>
        <w:spacing w:line="360" w:lineRule="auto"/>
      </w:pPr>
      <w:r>
        <w:t>2229</w:t>
      </w:r>
      <w:r>
        <w:tab/>
      </w:r>
      <w:r>
        <w:tab/>
        <w:t>ost.záležit. v siln.dopravě</w:t>
      </w:r>
      <w:r>
        <w:tab/>
        <w:t xml:space="preserve">              0,00</w:t>
      </w:r>
      <w:r>
        <w:tab/>
        <w:t xml:space="preserve">         7.200,00</w:t>
      </w:r>
      <w:r>
        <w:tab/>
        <w:t xml:space="preserve">         7.166,00</w:t>
      </w:r>
    </w:p>
    <w:p w:rsidR="00C579F3" w:rsidRDefault="005337AC">
      <w:pPr>
        <w:pStyle w:val="Standard"/>
        <w:tabs>
          <w:tab w:val="left" w:pos="915"/>
          <w:tab w:val="left" w:pos="1875"/>
          <w:tab w:val="left" w:pos="4950"/>
          <w:tab w:val="left" w:pos="6450"/>
          <w:tab w:val="left" w:pos="7980"/>
        </w:tabs>
        <w:spacing w:line="360" w:lineRule="auto"/>
      </w:pPr>
      <w:r>
        <w:t>2310</w:t>
      </w:r>
      <w:r>
        <w:tab/>
      </w:r>
      <w:r>
        <w:tab/>
        <w:t>pitná voda</w:t>
      </w:r>
      <w:r>
        <w:tab/>
        <w:t xml:space="preserve">              0,00</w:t>
      </w:r>
      <w:r>
        <w:tab/>
        <w:t xml:space="preserve">    </w:t>
      </w:r>
      <w:r>
        <w:t xml:space="preserve">   93.000,00          90.885,00</w:t>
      </w:r>
    </w:p>
    <w:p w:rsidR="00C579F3" w:rsidRDefault="005337AC">
      <w:pPr>
        <w:pStyle w:val="Standard"/>
        <w:tabs>
          <w:tab w:val="left" w:pos="915"/>
          <w:tab w:val="left" w:pos="1875"/>
          <w:tab w:val="left" w:pos="4950"/>
          <w:tab w:val="left" w:pos="6450"/>
          <w:tab w:val="left" w:pos="7980"/>
        </w:tabs>
        <w:spacing w:line="360" w:lineRule="auto"/>
      </w:pPr>
      <w:r>
        <w:t>2321</w:t>
      </w:r>
      <w:r>
        <w:tab/>
      </w:r>
      <w:r>
        <w:tab/>
        <w:t>odvádění a čištění odp.vod</w:t>
      </w:r>
      <w:r>
        <w:tab/>
        <w:t xml:space="preserve">   450.000,00</w:t>
      </w:r>
      <w:r>
        <w:tab/>
        <w:t xml:space="preserve">     622.000,00</w:t>
      </w:r>
      <w:r>
        <w:tab/>
        <w:t xml:space="preserve">     354.240,00</w:t>
      </w:r>
    </w:p>
    <w:p w:rsidR="00C579F3" w:rsidRDefault="005337AC">
      <w:pPr>
        <w:pStyle w:val="Standard"/>
        <w:tabs>
          <w:tab w:val="left" w:pos="915"/>
          <w:tab w:val="left" w:pos="1875"/>
          <w:tab w:val="left" w:pos="4950"/>
          <w:tab w:val="left" w:pos="6450"/>
          <w:tab w:val="left" w:pos="7980"/>
        </w:tabs>
        <w:spacing w:line="360" w:lineRule="auto"/>
      </w:pPr>
      <w:r>
        <w:t>2341</w:t>
      </w:r>
      <w:r>
        <w:tab/>
      </w:r>
      <w:r>
        <w:tab/>
        <w:t>vodní díla v zeměd.krajině</w:t>
      </w:r>
      <w:r>
        <w:tab/>
        <w:t xml:space="preserve">              0,00</w:t>
      </w:r>
      <w:r>
        <w:tab/>
        <w:t xml:space="preserve">         4.000,00</w:t>
      </w:r>
      <w:r>
        <w:tab/>
        <w:t xml:space="preserve">         3.267,00</w:t>
      </w:r>
    </w:p>
    <w:p w:rsidR="00C579F3" w:rsidRDefault="005337AC">
      <w:pPr>
        <w:pStyle w:val="Standard"/>
        <w:tabs>
          <w:tab w:val="left" w:pos="915"/>
          <w:tab w:val="left" w:pos="1875"/>
          <w:tab w:val="left" w:pos="4950"/>
          <w:tab w:val="left" w:pos="6450"/>
          <w:tab w:val="left" w:pos="7980"/>
        </w:tabs>
        <w:spacing w:line="360" w:lineRule="auto"/>
      </w:pPr>
      <w:r>
        <w:t>3111</w:t>
      </w:r>
      <w:r>
        <w:tab/>
      </w:r>
      <w:r>
        <w:tab/>
        <w:t>mateřské školy</w:t>
      </w:r>
      <w:r>
        <w:tab/>
        <w:t xml:space="preserve">     35.000,00</w:t>
      </w:r>
      <w:r>
        <w:tab/>
        <w:t xml:space="preserve">       44.000,00</w:t>
      </w:r>
      <w:r>
        <w:tab/>
        <w:t xml:space="preserve">    </w:t>
      </w:r>
      <w:r>
        <w:t xml:space="preserve">   12.600,00</w:t>
      </w:r>
    </w:p>
    <w:p w:rsidR="00C579F3" w:rsidRDefault="005337AC">
      <w:pPr>
        <w:pStyle w:val="Standard"/>
        <w:tabs>
          <w:tab w:val="left" w:pos="915"/>
          <w:tab w:val="left" w:pos="1875"/>
          <w:tab w:val="left" w:pos="4950"/>
          <w:tab w:val="left" w:pos="6450"/>
          <w:tab w:val="left" w:pos="7980"/>
        </w:tabs>
        <w:spacing w:line="360" w:lineRule="auto"/>
      </w:pPr>
      <w:r>
        <w:t>3113</w:t>
      </w:r>
      <w:r>
        <w:tab/>
      </w:r>
      <w:r>
        <w:tab/>
        <w:t>základní školy</w:t>
      </w:r>
      <w:r>
        <w:tab/>
        <w:t xml:space="preserve">   110.000,00</w:t>
      </w:r>
      <w:r>
        <w:tab/>
        <w:t xml:space="preserve">     110.000,00</w:t>
      </w:r>
      <w:r>
        <w:tab/>
        <w:t xml:space="preserve">       88.590,00</w:t>
      </w:r>
    </w:p>
    <w:p w:rsidR="00C579F3" w:rsidRDefault="005337AC">
      <w:pPr>
        <w:pStyle w:val="Standard"/>
        <w:tabs>
          <w:tab w:val="left" w:pos="915"/>
          <w:tab w:val="left" w:pos="1875"/>
          <w:tab w:val="left" w:pos="4950"/>
          <w:tab w:val="left" w:pos="6450"/>
          <w:tab w:val="left" w:pos="7980"/>
        </w:tabs>
        <w:spacing w:line="360" w:lineRule="auto"/>
      </w:pPr>
      <w:r>
        <w:t>3319</w:t>
      </w:r>
      <w:r>
        <w:tab/>
      </w:r>
      <w:r>
        <w:tab/>
        <w:t>ost.záležitosti kultury</w:t>
      </w:r>
      <w:r>
        <w:tab/>
        <w:t xml:space="preserve">              0,00</w:t>
      </w:r>
      <w:r>
        <w:tab/>
        <w:t xml:space="preserve">       38.000,00</w:t>
      </w:r>
      <w:r>
        <w:tab/>
        <w:t xml:space="preserve">       36.548,00</w:t>
      </w:r>
    </w:p>
    <w:p w:rsidR="00C579F3" w:rsidRDefault="005337AC">
      <w:pPr>
        <w:pStyle w:val="Standard"/>
        <w:tabs>
          <w:tab w:val="left" w:pos="915"/>
          <w:tab w:val="left" w:pos="1875"/>
          <w:tab w:val="left" w:pos="4950"/>
          <w:tab w:val="left" w:pos="6450"/>
          <w:tab w:val="left" w:pos="7980"/>
        </w:tabs>
        <w:spacing w:line="360" w:lineRule="auto"/>
      </w:pPr>
      <w:r>
        <w:t>3399</w:t>
      </w:r>
      <w:r>
        <w:tab/>
      </w:r>
      <w:r>
        <w:tab/>
        <w:t>ost.zálež.kultury,církví,..</w:t>
      </w:r>
      <w:r>
        <w:tab/>
        <w:t xml:space="preserve">       5.000,00</w:t>
      </w:r>
      <w:r>
        <w:tab/>
        <w:t xml:space="preserve">       16.430,00</w:t>
      </w:r>
      <w:r>
        <w:tab/>
        <w:t xml:space="preserve">       11.034,00</w:t>
      </w:r>
    </w:p>
    <w:p w:rsidR="00C579F3" w:rsidRDefault="005337AC">
      <w:pPr>
        <w:pStyle w:val="Standard"/>
        <w:tabs>
          <w:tab w:val="left" w:pos="915"/>
          <w:tab w:val="left" w:pos="1875"/>
          <w:tab w:val="left" w:pos="4950"/>
          <w:tab w:val="left" w:pos="6450"/>
          <w:tab w:val="left" w:pos="7980"/>
        </w:tabs>
        <w:spacing w:line="360" w:lineRule="auto"/>
      </w:pPr>
      <w:r>
        <w:t>3412</w:t>
      </w:r>
      <w:r>
        <w:tab/>
      </w:r>
      <w:r>
        <w:tab/>
        <w:t>sp</w:t>
      </w:r>
      <w:r>
        <w:t>ort.zařízení v majetku obce</w:t>
      </w:r>
      <w:r>
        <w:tab/>
        <w:t xml:space="preserve">   150.000,00</w:t>
      </w:r>
      <w:r>
        <w:tab/>
        <w:t xml:space="preserve">     147.000,00</w:t>
      </w:r>
      <w:r>
        <w:tab/>
        <w:t xml:space="preserve">         9.460,00</w:t>
      </w:r>
    </w:p>
    <w:p w:rsidR="00C579F3" w:rsidRDefault="005337AC">
      <w:pPr>
        <w:pStyle w:val="Standard"/>
        <w:tabs>
          <w:tab w:val="left" w:pos="915"/>
          <w:tab w:val="left" w:pos="1875"/>
          <w:tab w:val="left" w:pos="4950"/>
          <w:tab w:val="left" w:pos="6450"/>
          <w:tab w:val="left" w:pos="7980"/>
        </w:tabs>
        <w:spacing w:line="360" w:lineRule="auto"/>
      </w:pPr>
      <w:r>
        <w:t>3419</w:t>
      </w:r>
      <w:r>
        <w:tab/>
      </w:r>
      <w:r>
        <w:tab/>
        <w:t>ost.tělovýchovná činnost</w:t>
      </w:r>
      <w:r>
        <w:tab/>
        <w:t xml:space="preserve">       7.000,00</w:t>
      </w:r>
      <w:r>
        <w:tab/>
        <w:t xml:space="preserve">       23.000,00</w:t>
      </w:r>
      <w:r>
        <w:tab/>
        <w:t xml:space="preserve">         9.369,00</w:t>
      </w:r>
    </w:p>
    <w:p w:rsidR="00C579F3" w:rsidRDefault="005337AC">
      <w:pPr>
        <w:pStyle w:val="Standard"/>
        <w:tabs>
          <w:tab w:val="left" w:pos="915"/>
          <w:tab w:val="left" w:pos="1875"/>
          <w:tab w:val="left" w:pos="4950"/>
          <w:tab w:val="left" w:pos="6450"/>
          <w:tab w:val="left" w:pos="7980"/>
        </w:tabs>
        <w:spacing w:line="360" w:lineRule="auto"/>
      </w:pPr>
      <w:r>
        <w:t>3421</w:t>
      </w:r>
      <w:r>
        <w:tab/>
      </w:r>
      <w:r>
        <w:tab/>
        <w:t>využ.volného času dětí a mlád.</w:t>
      </w:r>
      <w:r>
        <w:tab/>
        <w:t xml:space="preserve">     25.000,00</w:t>
      </w:r>
      <w:r>
        <w:tab/>
        <w:t xml:space="preserve">       25.000,00</w:t>
      </w:r>
      <w:r>
        <w:tab/>
        <w:t xml:space="preserve">                0,00</w:t>
      </w:r>
    </w:p>
    <w:p w:rsidR="00C579F3" w:rsidRDefault="005337AC">
      <w:pPr>
        <w:pStyle w:val="Standard"/>
        <w:tabs>
          <w:tab w:val="left" w:pos="915"/>
          <w:tab w:val="left" w:pos="1875"/>
          <w:tab w:val="left" w:pos="4950"/>
          <w:tab w:val="left" w:pos="6450"/>
          <w:tab w:val="left" w:pos="7980"/>
        </w:tabs>
        <w:spacing w:line="360" w:lineRule="auto"/>
      </w:pPr>
      <w:r>
        <w:t>3619</w:t>
      </w:r>
      <w:r>
        <w:tab/>
      </w:r>
      <w:r>
        <w:tab/>
        <w:t>os</w:t>
      </w:r>
      <w:r>
        <w:t>t.rozvoj bydlení a byt.hosp.</w:t>
      </w:r>
      <w:r>
        <w:tab/>
        <w:t xml:space="preserve">              0,00</w:t>
      </w:r>
      <w:r>
        <w:tab/>
        <w:t xml:space="preserve">         2.000,00</w:t>
      </w:r>
      <w:r>
        <w:tab/>
        <w:t xml:space="preserve">         1.152,00</w:t>
      </w:r>
    </w:p>
    <w:p w:rsidR="00C579F3" w:rsidRDefault="005337AC">
      <w:pPr>
        <w:pStyle w:val="Standard"/>
        <w:tabs>
          <w:tab w:val="left" w:pos="915"/>
          <w:tab w:val="left" w:pos="1875"/>
          <w:tab w:val="left" w:pos="4950"/>
          <w:tab w:val="left" w:pos="6450"/>
          <w:tab w:val="left" w:pos="7980"/>
        </w:tabs>
        <w:spacing w:line="360" w:lineRule="auto"/>
      </w:pPr>
      <w:r>
        <w:t>3631</w:t>
      </w:r>
      <w:r>
        <w:tab/>
      </w:r>
      <w:r>
        <w:tab/>
        <w:t>veřejné osvětlení</w:t>
      </w:r>
      <w:r>
        <w:tab/>
        <w:t xml:space="preserve">   250.000,00</w:t>
      </w:r>
      <w:r>
        <w:tab/>
        <w:t xml:space="preserve">     347.000,00</w:t>
      </w:r>
      <w:r>
        <w:tab/>
        <w:t xml:space="preserve">     246.938,00</w:t>
      </w:r>
    </w:p>
    <w:p w:rsidR="00C579F3" w:rsidRDefault="005337AC">
      <w:pPr>
        <w:pStyle w:val="Standard"/>
        <w:tabs>
          <w:tab w:val="left" w:pos="915"/>
          <w:tab w:val="left" w:pos="1875"/>
          <w:tab w:val="left" w:pos="4950"/>
          <w:tab w:val="left" w:pos="6450"/>
          <w:tab w:val="left" w:pos="7980"/>
        </w:tabs>
        <w:spacing w:line="360" w:lineRule="auto"/>
      </w:pPr>
      <w:r>
        <w:t>3633</w:t>
      </w:r>
      <w:r>
        <w:tab/>
      </w:r>
      <w:r>
        <w:tab/>
        <w:t>výst. a údržba míst.inž.sítí</w:t>
      </w:r>
      <w:r>
        <w:tab/>
        <w:t xml:space="preserve">     50.000,00</w:t>
      </w:r>
      <w:r>
        <w:tab/>
        <w:t xml:space="preserve">       35.000,00</w:t>
      </w:r>
      <w:r>
        <w:tab/>
        <w:t xml:space="preserve">                0,00</w:t>
      </w:r>
    </w:p>
    <w:p w:rsidR="00C579F3" w:rsidRDefault="005337AC">
      <w:pPr>
        <w:pStyle w:val="Standard"/>
        <w:tabs>
          <w:tab w:val="left" w:pos="915"/>
          <w:tab w:val="left" w:pos="1875"/>
          <w:tab w:val="left" w:pos="4950"/>
          <w:tab w:val="left" w:pos="6450"/>
          <w:tab w:val="left" w:pos="7980"/>
        </w:tabs>
        <w:spacing w:line="360" w:lineRule="auto"/>
      </w:pPr>
      <w:r>
        <w:t>3635</w:t>
      </w:r>
      <w:r>
        <w:tab/>
      </w:r>
      <w:r>
        <w:tab/>
        <w:t>územní p</w:t>
      </w:r>
      <w:r>
        <w:t>lánování</w:t>
      </w:r>
      <w:r>
        <w:tab/>
        <w:t xml:space="preserve">              0,00</w:t>
      </w:r>
      <w:r>
        <w:tab/>
        <w:t xml:space="preserve">       73.000,00</w:t>
      </w:r>
      <w:r>
        <w:tab/>
        <w:t xml:space="preserve">       72.300,00</w:t>
      </w:r>
    </w:p>
    <w:p w:rsidR="00C579F3" w:rsidRDefault="005337AC">
      <w:pPr>
        <w:pStyle w:val="Standard"/>
        <w:tabs>
          <w:tab w:val="left" w:pos="915"/>
          <w:tab w:val="left" w:pos="1875"/>
          <w:tab w:val="left" w:pos="4950"/>
          <w:tab w:val="left" w:pos="6450"/>
          <w:tab w:val="left" w:pos="7980"/>
        </w:tabs>
        <w:spacing w:line="360" w:lineRule="auto"/>
      </w:pPr>
      <w:r>
        <w:t>3639</w:t>
      </w:r>
      <w:r>
        <w:tab/>
      </w:r>
      <w:r>
        <w:tab/>
        <w:t>kom.sl. a územní rozvoj</w:t>
      </w:r>
      <w:r>
        <w:tab/>
        <w:t xml:space="preserve">     80.000,00</w:t>
      </w:r>
      <w:r>
        <w:tab/>
        <w:t>19.668,100,00</w:t>
      </w:r>
      <w:r>
        <w:tab/>
        <w:t>19.608.884,59</w:t>
      </w:r>
    </w:p>
    <w:p w:rsidR="00C579F3" w:rsidRDefault="005337AC">
      <w:pPr>
        <w:pStyle w:val="Standard"/>
        <w:tabs>
          <w:tab w:val="left" w:pos="915"/>
          <w:tab w:val="left" w:pos="1875"/>
          <w:tab w:val="left" w:pos="4950"/>
          <w:tab w:val="left" w:pos="6450"/>
          <w:tab w:val="left" w:pos="7980"/>
        </w:tabs>
        <w:spacing w:line="360" w:lineRule="auto"/>
      </w:pPr>
      <w:r>
        <w:t>3722</w:t>
      </w:r>
      <w:r>
        <w:tab/>
      </w:r>
      <w:r>
        <w:tab/>
        <w:t>sběr a svoz kom.odpadů</w:t>
      </w:r>
      <w:r>
        <w:tab/>
        <w:t xml:space="preserve">   600.000,00</w:t>
      </w:r>
      <w:r>
        <w:tab/>
        <w:t xml:space="preserve">  1.005.000,00</w:t>
      </w:r>
      <w:r>
        <w:tab/>
        <w:t xml:space="preserve">     904.179,00</w:t>
      </w:r>
    </w:p>
    <w:p w:rsidR="00C579F3" w:rsidRDefault="005337AC">
      <w:pPr>
        <w:pStyle w:val="Standard"/>
        <w:tabs>
          <w:tab w:val="left" w:pos="915"/>
          <w:tab w:val="left" w:pos="1875"/>
          <w:tab w:val="left" w:pos="4950"/>
          <w:tab w:val="left" w:pos="6450"/>
          <w:tab w:val="left" w:pos="7980"/>
        </w:tabs>
        <w:spacing w:line="360" w:lineRule="auto"/>
      </w:pPr>
      <w:r>
        <w:t>3745</w:t>
      </w:r>
      <w:r>
        <w:tab/>
      </w:r>
      <w:r>
        <w:tab/>
        <w:t>péče o vzhled obcí a veř.zeleň</w:t>
      </w:r>
      <w:r>
        <w:tab/>
        <w:t xml:space="preserve">   460.000</w:t>
      </w:r>
      <w:r>
        <w:t>,00</w:t>
      </w:r>
      <w:r>
        <w:tab/>
        <w:t xml:space="preserve">     532.300,00</w:t>
      </w:r>
      <w:r>
        <w:tab/>
        <w:t xml:space="preserve">     336.088,63</w:t>
      </w:r>
    </w:p>
    <w:p w:rsidR="00C579F3" w:rsidRDefault="005337AC">
      <w:pPr>
        <w:pStyle w:val="Standard"/>
        <w:tabs>
          <w:tab w:val="left" w:pos="915"/>
          <w:tab w:val="left" w:pos="1875"/>
          <w:tab w:val="left" w:pos="4950"/>
          <w:tab w:val="left" w:pos="6450"/>
          <w:tab w:val="left" w:pos="7980"/>
        </w:tabs>
        <w:spacing w:line="360" w:lineRule="auto"/>
      </w:pPr>
      <w:r>
        <w:t>5512</w:t>
      </w:r>
      <w:r>
        <w:tab/>
      </w:r>
      <w:r>
        <w:tab/>
        <w:t>požární ochrana – dobr.část</w:t>
      </w:r>
      <w:r>
        <w:tab/>
        <w:t xml:space="preserve">   150.000,00</w:t>
      </w:r>
      <w:r>
        <w:tab/>
        <w:t xml:space="preserve">     269.500,00</w:t>
      </w:r>
      <w:r>
        <w:tab/>
        <w:t xml:space="preserve">     213.777,43</w:t>
      </w:r>
    </w:p>
    <w:p w:rsidR="00C579F3" w:rsidRDefault="005337AC">
      <w:pPr>
        <w:pStyle w:val="Standard"/>
        <w:tabs>
          <w:tab w:val="left" w:pos="915"/>
          <w:tab w:val="left" w:pos="1875"/>
          <w:tab w:val="left" w:pos="4950"/>
          <w:tab w:val="left" w:pos="6450"/>
          <w:tab w:val="left" w:pos="7980"/>
        </w:tabs>
        <w:spacing w:line="360" w:lineRule="auto"/>
      </w:pPr>
      <w:r>
        <w:t>6112</w:t>
      </w:r>
      <w:r>
        <w:tab/>
      </w:r>
      <w:r>
        <w:tab/>
        <w:t>zastupitelstva obcí</w:t>
      </w:r>
      <w:r>
        <w:tab/>
        <w:t xml:space="preserve">   450.000,00</w:t>
      </w:r>
      <w:r>
        <w:tab/>
        <w:t xml:space="preserve">     514.800,00</w:t>
      </w:r>
      <w:r>
        <w:tab/>
        <w:t xml:space="preserve">     488.284,31</w:t>
      </w:r>
    </w:p>
    <w:p w:rsidR="00C579F3" w:rsidRDefault="005337AC">
      <w:pPr>
        <w:pStyle w:val="Standard"/>
        <w:tabs>
          <w:tab w:val="left" w:pos="915"/>
          <w:tab w:val="left" w:pos="1875"/>
          <w:tab w:val="left" w:pos="4950"/>
          <w:tab w:val="left" w:pos="6450"/>
          <w:tab w:val="left" w:pos="7980"/>
        </w:tabs>
        <w:spacing w:line="360" w:lineRule="auto"/>
      </w:pPr>
      <w:r>
        <w:t>6115</w:t>
      </w:r>
      <w:r>
        <w:tab/>
      </w:r>
      <w:r>
        <w:tab/>
        <w:t>volby do zastupitelstev ÚSC</w:t>
      </w:r>
      <w:r>
        <w:tab/>
        <w:t xml:space="preserve">              0,00</w:t>
      </w:r>
      <w:r>
        <w:tab/>
        <w:t xml:space="preserve">       20.756,0</w:t>
      </w:r>
      <w:r>
        <w:t>0</w:t>
      </w:r>
      <w:r>
        <w:tab/>
        <w:t xml:space="preserve">       20.756,00</w:t>
      </w:r>
    </w:p>
    <w:p w:rsidR="00C579F3" w:rsidRDefault="005337AC">
      <w:pPr>
        <w:pStyle w:val="Standard"/>
        <w:tabs>
          <w:tab w:val="left" w:pos="915"/>
          <w:tab w:val="left" w:pos="1875"/>
          <w:tab w:val="left" w:pos="4950"/>
          <w:tab w:val="left" w:pos="6450"/>
          <w:tab w:val="left" w:pos="7980"/>
        </w:tabs>
        <w:spacing w:line="360" w:lineRule="auto"/>
      </w:pPr>
      <w:r>
        <w:t>6118</w:t>
      </w:r>
      <w:r>
        <w:tab/>
      </w:r>
      <w:r>
        <w:tab/>
        <w:t>volba prezidenta republiky</w:t>
      </w:r>
      <w:r>
        <w:tab/>
        <w:t xml:space="preserve">              0,00</w:t>
      </w:r>
      <w:r>
        <w:tab/>
        <w:t xml:space="preserve">       11.847,00</w:t>
      </w:r>
      <w:r>
        <w:tab/>
        <w:t xml:space="preserve">       11.847,00</w:t>
      </w:r>
    </w:p>
    <w:p w:rsidR="00C579F3" w:rsidRDefault="005337AC">
      <w:pPr>
        <w:pStyle w:val="Standard"/>
        <w:tabs>
          <w:tab w:val="left" w:pos="915"/>
          <w:tab w:val="left" w:pos="1875"/>
          <w:tab w:val="left" w:pos="4950"/>
          <w:tab w:val="left" w:pos="6450"/>
          <w:tab w:val="left" w:pos="7980"/>
        </w:tabs>
        <w:spacing w:line="360" w:lineRule="auto"/>
      </w:pPr>
      <w:r>
        <w:t>6171</w:t>
      </w:r>
      <w:r>
        <w:tab/>
      </w:r>
      <w:r>
        <w:tab/>
        <w:t>činnost místní správy</w:t>
      </w:r>
      <w:r>
        <w:tab/>
        <w:t xml:space="preserve">   500.000,00</w:t>
      </w:r>
      <w:r>
        <w:tab/>
        <w:t xml:space="preserve">  1.012.500,00</w:t>
      </w:r>
      <w:r>
        <w:tab/>
        <w:t xml:space="preserve">     812.715,32</w:t>
      </w:r>
    </w:p>
    <w:p w:rsidR="00C579F3" w:rsidRDefault="005337AC">
      <w:pPr>
        <w:pStyle w:val="Standard"/>
        <w:tabs>
          <w:tab w:val="left" w:pos="915"/>
          <w:tab w:val="left" w:pos="1875"/>
          <w:tab w:val="left" w:pos="4950"/>
          <w:tab w:val="left" w:pos="6450"/>
          <w:tab w:val="left" w:pos="7980"/>
        </w:tabs>
        <w:spacing w:line="360" w:lineRule="auto"/>
      </w:pPr>
      <w:r>
        <w:t>6310</w:t>
      </w:r>
      <w:r>
        <w:tab/>
      </w:r>
      <w:r>
        <w:tab/>
        <w:t>obecné příj. a výdaje z fin.oper.</w:t>
      </w:r>
      <w:r>
        <w:tab/>
        <w:t xml:space="preserve">       5.000,00</w:t>
      </w:r>
      <w:r>
        <w:tab/>
        <w:t xml:space="preserve">         6.100,00</w:t>
      </w:r>
      <w:r>
        <w:tab/>
        <w:t xml:space="preserve">    </w:t>
      </w:r>
      <w:r>
        <w:t xml:space="preserve">     6.054,80</w:t>
      </w:r>
    </w:p>
    <w:p w:rsidR="00C579F3" w:rsidRDefault="005337AC">
      <w:pPr>
        <w:pStyle w:val="Standard"/>
        <w:tabs>
          <w:tab w:val="left" w:pos="915"/>
          <w:tab w:val="left" w:pos="1875"/>
          <w:tab w:val="left" w:pos="4950"/>
          <w:tab w:val="left" w:pos="6450"/>
          <w:tab w:val="left" w:pos="7980"/>
        </w:tabs>
        <w:spacing w:line="360" w:lineRule="auto"/>
      </w:pPr>
      <w:r>
        <w:t>6399</w:t>
      </w:r>
      <w:r>
        <w:tab/>
      </w:r>
      <w:r>
        <w:tab/>
        <w:t>ost.finanční operace</w:t>
      </w:r>
      <w:r>
        <w:tab/>
        <w:t xml:space="preserve">       5.000,00</w:t>
      </w:r>
      <w:r>
        <w:tab/>
        <w:t xml:space="preserve">     161.560,00</w:t>
      </w:r>
      <w:r>
        <w:tab/>
        <w:t xml:space="preserve">     156.560,00</w:t>
      </w:r>
    </w:p>
    <w:p w:rsidR="00C579F3" w:rsidRDefault="005337AC">
      <w:pPr>
        <w:pStyle w:val="Standard"/>
        <w:tabs>
          <w:tab w:val="left" w:pos="915"/>
          <w:tab w:val="left" w:pos="1875"/>
          <w:tab w:val="left" w:pos="4950"/>
          <w:tab w:val="left" w:pos="6450"/>
          <w:tab w:val="left" w:pos="7980"/>
        </w:tabs>
        <w:spacing w:line="360" w:lineRule="auto"/>
      </w:pPr>
      <w:r>
        <w:t>6409</w:t>
      </w:r>
      <w:r>
        <w:tab/>
      </w:r>
      <w:r>
        <w:tab/>
        <w:t>ost.záležitosti jinde nezařazené</w:t>
      </w:r>
      <w:r>
        <w:tab/>
      </w:r>
      <w:r>
        <w:t xml:space="preserve">              0,00</w:t>
      </w:r>
      <w:r>
        <w:tab/>
        <w:t xml:space="preserve">         2.000,00</w:t>
      </w:r>
      <w:r>
        <w:tab/>
        <w:t xml:space="preserve">         2.000,00</w:t>
      </w:r>
    </w:p>
    <w:p w:rsidR="00C579F3" w:rsidRDefault="005337AC">
      <w:pPr>
        <w:pStyle w:val="Standard"/>
        <w:tabs>
          <w:tab w:val="left" w:pos="915"/>
          <w:tab w:val="left" w:pos="1875"/>
          <w:tab w:val="left" w:pos="4950"/>
          <w:tab w:val="left" w:pos="6450"/>
          <w:tab w:val="left" w:pos="7980"/>
        </w:tabs>
        <w:spacing w:line="360" w:lineRule="auto"/>
        <w:rPr>
          <w:b/>
          <w:bCs/>
        </w:rPr>
      </w:pPr>
      <w:r>
        <w:rPr>
          <w:b/>
          <w:bCs/>
        </w:rPr>
        <w:t>Výdaje celkem</w:t>
      </w:r>
      <w:r>
        <w:rPr>
          <w:b/>
          <w:bCs/>
        </w:rPr>
        <w:tab/>
      </w:r>
      <w:r>
        <w:rPr>
          <w:b/>
          <w:bCs/>
        </w:rPr>
        <w:tab/>
        <w:t>3.782.000,00</w:t>
      </w:r>
      <w:r>
        <w:rPr>
          <w:b/>
          <w:bCs/>
        </w:rPr>
        <w:tab/>
        <w:t>25.457.293,00</w:t>
      </w:r>
      <w:r>
        <w:rPr>
          <w:b/>
          <w:bCs/>
        </w:rPr>
        <w:tab/>
        <w:t>23.990.463,08</w:t>
      </w:r>
    </w:p>
    <w:p w:rsidR="00C579F3" w:rsidRDefault="00C579F3">
      <w:pPr>
        <w:pStyle w:val="Standard"/>
        <w:tabs>
          <w:tab w:val="left" w:pos="915"/>
          <w:tab w:val="left" w:pos="1875"/>
          <w:tab w:val="left" w:pos="4950"/>
          <w:tab w:val="left" w:pos="6450"/>
          <w:tab w:val="left" w:pos="7980"/>
        </w:tabs>
      </w:pPr>
    </w:p>
    <w:p w:rsidR="00C579F3" w:rsidRDefault="005337AC">
      <w:pPr>
        <w:pStyle w:val="Standard"/>
        <w:tabs>
          <w:tab w:val="left" w:pos="915"/>
          <w:tab w:val="left" w:pos="1875"/>
          <w:tab w:val="left" w:pos="4950"/>
          <w:tab w:val="left" w:pos="6450"/>
          <w:tab w:val="left" w:pos="7980"/>
        </w:tabs>
      </w:pPr>
      <w:r>
        <w:tab/>
      </w:r>
      <w:r>
        <w:tab/>
      </w:r>
      <w:r>
        <w:tab/>
      </w:r>
      <w:r>
        <w:tab/>
        <w:t xml:space="preserve"> </w:t>
      </w:r>
      <w:r>
        <w:tab/>
      </w:r>
      <w:r>
        <w:tab/>
      </w:r>
      <w:r>
        <w:tab/>
      </w:r>
    </w:p>
    <w:p w:rsidR="00C579F3" w:rsidRDefault="005337AC">
      <w:pPr>
        <w:pStyle w:val="Standard"/>
        <w:tabs>
          <w:tab w:val="left" w:pos="915"/>
          <w:tab w:val="left" w:pos="1875"/>
          <w:tab w:val="left" w:pos="4950"/>
          <w:tab w:val="left" w:pos="6450"/>
          <w:tab w:val="left" w:pos="7980"/>
        </w:tabs>
        <w:rPr>
          <w:b/>
          <w:bCs/>
        </w:rPr>
      </w:pPr>
      <w:r>
        <w:rPr>
          <w:b/>
          <w:bCs/>
        </w:rPr>
        <w:t>Saldo: Příjmy celkem – Výdaje celkem</w:t>
      </w:r>
    </w:p>
    <w:p w:rsidR="00C579F3" w:rsidRDefault="005337AC">
      <w:pPr>
        <w:pStyle w:val="Standard"/>
        <w:tabs>
          <w:tab w:val="left" w:pos="915"/>
          <w:tab w:val="left" w:pos="1875"/>
          <w:tab w:val="left" w:pos="4950"/>
          <w:tab w:val="left" w:pos="6450"/>
          <w:tab w:val="left" w:pos="7980"/>
        </w:tabs>
        <w:spacing w:line="360" w:lineRule="auto"/>
        <w:rPr>
          <w:b/>
          <w:bCs/>
        </w:rPr>
      </w:pPr>
      <w:r>
        <w:rPr>
          <w:b/>
          <w:bCs/>
        </w:rPr>
        <w:t>Třída 8 – Financování – z běžného účtu              -2.152.000,00    10.999.056,00</w:t>
      </w:r>
      <w:r>
        <w:rPr>
          <w:b/>
          <w:bCs/>
        </w:rPr>
        <w:tab/>
        <w:t xml:space="preserve">      669.159,1</w:t>
      </w:r>
      <w:r>
        <w:rPr>
          <w:b/>
          <w:bCs/>
        </w:rPr>
        <w:t>7</w:t>
      </w:r>
    </w:p>
    <w:p w:rsidR="00C579F3" w:rsidRDefault="005337AC">
      <w:pPr>
        <w:pStyle w:val="Standard"/>
        <w:tabs>
          <w:tab w:val="left" w:pos="915"/>
          <w:tab w:val="left" w:pos="1875"/>
          <w:tab w:val="left" w:pos="4950"/>
          <w:tab w:val="left" w:pos="6450"/>
          <w:tab w:val="left" w:pos="7980"/>
        </w:tabs>
        <w:spacing w:line="360" w:lineRule="auto"/>
        <w:rPr>
          <w:b/>
          <w:bCs/>
        </w:rPr>
      </w:pPr>
      <w:r>
        <w:rPr>
          <w:b/>
          <w:bCs/>
        </w:rPr>
        <w:t xml:space="preserve">                                    -  z termínovaného účtu                    0,00      4.926.000,00    14.000.000,00</w:t>
      </w:r>
    </w:p>
    <w:p w:rsidR="00C579F3" w:rsidRDefault="00C579F3">
      <w:pPr>
        <w:pStyle w:val="Standard"/>
        <w:tabs>
          <w:tab w:val="left" w:pos="915"/>
          <w:tab w:val="left" w:pos="1875"/>
          <w:tab w:val="left" w:pos="4950"/>
          <w:tab w:val="left" w:pos="6450"/>
          <w:tab w:val="left" w:pos="7980"/>
        </w:tabs>
        <w:rPr>
          <w:b/>
          <w:bCs/>
        </w:rPr>
      </w:pPr>
    </w:p>
    <w:p w:rsidR="00C579F3" w:rsidRDefault="00C579F3">
      <w:pPr>
        <w:pStyle w:val="Standard"/>
        <w:tabs>
          <w:tab w:val="left" w:pos="915"/>
          <w:tab w:val="left" w:pos="1875"/>
          <w:tab w:val="left" w:pos="4950"/>
          <w:tab w:val="left" w:pos="6450"/>
          <w:tab w:val="left" w:pos="7980"/>
        </w:tabs>
      </w:pPr>
    </w:p>
    <w:p w:rsidR="00C579F3" w:rsidRDefault="005337AC">
      <w:pPr>
        <w:pStyle w:val="Standard"/>
        <w:jc w:val="both"/>
      </w:pPr>
      <w:r>
        <w:t>Obec v roce 2018 neprovozovala hospodářskou činnost, netvořila žádné účelové fondy a nezřídila žádnou příspěvkovou organizaci. Zastup</w:t>
      </w:r>
      <w:r>
        <w:t>itelstvo obce dne 20.12.2017 schválilo rozpočet                na rok 2018 jako přebytkový, závazné ukazatele byly stanoveny dle platné rozpočtové skladby                       na paragrafy, schválený rozpočet na rok 2018 byl zveřejněn na úřední desce obce</w:t>
      </w:r>
      <w:r>
        <w:t xml:space="preserve"> dne 20.12.2017.</w:t>
      </w:r>
    </w:p>
    <w:p w:rsidR="00C579F3" w:rsidRDefault="00C579F3">
      <w:pPr>
        <w:pStyle w:val="Standard"/>
        <w:jc w:val="both"/>
      </w:pPr>
    </w:p>
    <w:p w:rsidR="00C579F3" w:rsidRDefault="005337AC">
      <w:pPr>
        <w:pStyle w:val="Standard"/>
        <w:jc w:val="both"/>
        <w:rPr>
          <w:b/>
          <w:bCs/>
        </w:rPr>
      </w:pPr>
      <w:r>
        <w:rPr>
          <w:b/>
          <w:bCs/>
        </w:rPr>
        <w:t xml:space="preserve">Dotace přijaté do rozpočtu obce v roce 2018:                                            čerpání:  </w:t>
      </w:r>
    </w:p>
    <w:p w:rsidR="00C579F3" w:rsidRDefault="005337AC">
      <w:pPr>
        <w:pStyle w:val="Standard"/>
        <w:jc w:val="both"/>
      </w:pPr>
      <w:r>
        <w:t>na výkon státní správy                                               80.600,00 Kč               80.600,00 Kč</w:t>
      </w:r>
    </w:p>
    <w:p w:rsidR="00C579F3" w:rsidRDefault="005337AC">
      <w:pPr>
        <w:pStyle w:val="Standard"/>
        <w:jc w:val="both"/>
      </w:pPr>
      <w:r>
        <w:t>na volby do zastupitelstva obc</w:t>
      </w:r>
      <w:r>
        <w:t>e s UZ 98187             25.990,00 Kč               20.756,00 Kč</w:t>
      </w:r>
    </w:p>
    <w:p w:rsidR="00C579F3" w:rsidRDefault="005337AC">
      <w:pPr>
        <w:pStyle w:val="Standard"/>
        <w:jc w:val="both"/>
      </w:pPr>
      <w:r>
        <w:t>na volbu prezidenta republiky a UZ 98008               11.847,00 Kč               11.847,00 Kč</w:t>
      </w:r>
    </w:p>
    <w:p w:rsidR="00C579F3" w:rsidRDefault="00C579F3">
      <w:pPr>
        <w:pStyle w:val="Standard"/>
        <w:jc w:val="both"/>
      </w:pPr>
    </w:p>
    <w:p w:rsidR="00C579F3" w:rsidRDefault="005337AC">
      <w:pPr>
        <w:pStyle w:val="Standard"/>
        <w:jc w:val="both"/>
      </w:pPr>
      <w:r>
        <w:t xml:space="preserve">Vratka dotace na volby do zastupitelstvev ÚSC s UZ 98187 ve výši 5.234,00 Kč byla odeslána    </w:t>
      </w:r>
      <w:r>
        <w:t xml:space="preserve">         na účet KUSK z běžného účtu obce (doklad č. 19-004-00039 dne 5.2.2019).</w:t>
      </w:r>
    </w:p>
    <w:p w:rsidR="00C579F3" w:rsidRDefault="005337AC">
      <w:pPr>
        <w:pStyle w:val="Standard"/>
        <w:jc w:val="both"/>
      </w:pPr>
      <w:r>
        <w:t>Ostatní přijaté dotace byly vyčerpány v plné výši.</w:t>
      </w:r>
    </w:p>
    <w:p w:rsidR="00C579F3" w:rsidRDefault="00C579F3">
      <w:pPr>
        <w:pStyle w:val="Standard"/>
        <w:jc w:val="both"/>
        <w:rPr>
          <w:b/>
          <w:bCs/>
        </w:rPr>
      </w:pPr>
    </w:p>
    <w:p w:rsidR="00C579F3" w:rsidRDefault="005337AC">
      <w:pPr>
        <w:pStyle w:val="Standard"/>
        <w:jc w:val="both"/>
        <w:rPr>
          <w:b/>
          <w:bCs/>
        </w:rPr>
      </w:pPr>
      <w:r>
        <w:rPr>
          <w:b/>
          <w:bCs/>
        </w:rPr>
        <w:t>Dotace poskytnuté v roce 2018:</w:t>
      </w:r>
    </w:p>
    <w:p w:rsidR="00C579F3" w:rsidRDefault="005337AC">
      <w:pPr>
        <w:pStyle w:val="Standard"/>
        <w:jc w:val="both"/>
      </w:pPr>
      <w:r>
        <w:t>na dopravní obslužnost                                      275.695,70 Kč</w:t>
      </w:r>
    </w:p>
    <w:p w:rsidR="00C579F3" w:rsidRDefault="005337AC">
      <w:pPr>
        <w:pStyle w:val="Standard"/>
        <w:jc w:val="both"/>
      </w:pPr>
      <w:r>
        <w:t xml:space="preserve">mateřským školám  </w:t>
      </w:r>
      <w:r>
        <w:t xml:space="preserve">                                             12.600,00 Kč</w:t>
      </w:r>
    </w:p>
    <w:p w:rsidR="00C579F3" w:rsidRDefault="005337AC">
      <w:pPr>
        <w:pStyle w:val="Standard"/>
        <w:jc w:val="both"/>
      </w:pPr>
      <w:r>
        <w:t>základním školám                                                88.590,00 Kč</w:t>
      </w:r>
    </w:p>
    <w:p w:rsidR="00C579F3" w:rsidRDefault="00C579F3">
      <w:pPr>
        <w:pStyle w:val="Standard"/>
        <w:jc w:val="both"/>
      </w:pPr>
    </w:p>
    <w:p w:rsidR="00C579F3" w:rsidRDefault="005337AC">
      <w:pPr>
        <w:pStyle w:val="Standard"/>
        <w:jc w:val="both"/>
        <w:rPr>
          <w:b/>
          <w:bCs/>
        </w:rPr>
      </w:pPr>
      <w:r>
        <w:rPr>
          <w:b/>
          <w:bCs/>
        </w:rPr>
        <w:t>Přijaté finanční dary</w:t>
      </w:r>
    </w:p>
    <w:p w:rsidR="00C579F3" w:rsidRDefault="005337AC">
      <w:pPr>
        <w:pStyle w:val="Standard"/>
        <w:jc w:val="both"/>
      </w:pPr>
      <w:r>
        <w:t xml:space="preserve">Darovací smlouva ze dne 27.7.2018 od ŠKODA  AUTO a.s. ve výši 16.000,- Kč na realizaci projektu </w:t>
      </w:r>
      <w:r>
        <w:t>„Výsadba stromů“</w:t>
      </w:r>
    </w:p>
    <w:p w:rsidR="00C579F3" w:rsidRDefault="005337AC">
      <w:pPr>
        <w:pStyle w:val="Standard"/>
        <w:jc w:val="both"/>
      </w:pPr>
      <w:r>
        <w:t>Darovací smlouva ze dne 29.8.2018 od ŠKODA  AUTO a.s. ve výši 85.000,- Kč na realizaci projektu „Na socilání účely zajišťující bezpečnost obce“</w:t>
      </w:r>
    </w:p>
    <w:p w:rsidR="00C579F3" w:rsidRDefault="00C579F3">
      <w:pPr>
        <w:pStyle w:val="Standard"/>
        <w:jc w:val="both"/>
      </w:pPr>
    </w:p>
    <w:p w:rsidR="00C579F3" w:rsidRDefault="005337AC">
      <w:pPr>
        <w:pStyle w:val="Standard"/>
        <w:jc w:val="both"/>
        <w:rPr>
          <w:b/>
          <w:bCs/>
        </w:rPr>
      </w:pPr>
      <w:r>
        <w:rPr>
          <w:b/>
          <w:bCs/>
        </w:rPr>
        <w:t>Inventarizace majetku</w:t>
      </w:r>
    </w:p>
    <w:p w:rsidR="00C579F3" w:rsidRDefault="005337AC">
      <w:pPr>
        <w:pStyle w:val="Standard"/>
        <w:jc w:val="both"/>
      </w:pPr>
      <w:r>
        <w:t xml:space="preserve">K 31.12.2018 byla provedena řádná inventarizace majetku a závazků dle </w:t>
      </w:r>
      <w:r>
        <w:t>Vyhl. č. 270/2010 Sb.,           o inventarizaci majetku a závazků, a zákona č. 563/1991 Sb., o účetnictví, v platném znění. Fyzická i dokladová inventura byla provedena dle Plánu inventur ze dne 19.12.2018, Inventarizační zpráva za rok 2018 vyhotovena dne</w:t>
      </w:r>
      <w:r>
        <w:t xml:space="preserve"> 27.1.2019. Nebyly zjištěny žádné inventarizační rozdíly, inventarizační komise nezjístila žádné závady při provádění inventarizace, neshledala žádné závady na vedení evidence majetku. Hmotný majetek je řádně užíván.</w:t>
      </w:r>
    </w:p>
    <w:p w:rsidR="00C579F3" w:rsidRDefault="00C579F3">
      <w:pPr>
        <w:pStyle w:val="Standard"/>
        <w:jc w:val="both"/>
      </w:pPr>
    </w:p>
    <w:p w:rsidR="00C579F3" w:rsidRDefault="00C579F3">
      <w:pPr>
        <w:pStyle w:val="Standard"/>
        <w:jc w:val="both"/>
      </w:pPr>
    </w:p>
    <w:p w:rsidR="00C579F3" w:rsidRDefault="005337AC">
      <w:pPr>
        <w:pStyle w:val="Standard"/>
        <w:jc w:val="both"/>
        <w:rPr>
          <w:b/>
          <w:bCs/>
        </w:rPr>
      </w:pPr>
      <w:r>
        <w:rPr>
          <w:b/>
          <w:bCs/>
        </w:rPr>
        <w:t>Zpráva o výsledku přezkoumání hospoda</w:t>
      </w:r>
      <w:r>
        <w:rPr>
          <w:b/>
          <w:bCs/>
        </w:rPr>
        <w:t>ření obce za rok 2018</w:t>
      </w:r>
    </w:p>
    <w:p w:rsidR="00C579F3" w:rsidRDefault="005337AC">
      <w:pPr>
        <w:pStyle w:val="Standard"/>
        <w:jc w:val="both"/>
      </w:pPr>
      <w:r>
        <w:t>Dne 29.1.2019 pracovnice Krajského úřadu Středočeského kraje provedly kontrolu hospodaření obce za rok 2018 s tímto výsledkem:</w:t>
      </w:r>
    </w:p>
    <w:p w:rsidR="00C579F3" w:rsidRDefault="005337AC">
      <w:pPr>
        <w:pStyle w:val="Standard"/>
        <w:jc w:val="both"/>
      </w:pPr>
      <w:r>
        <w:t>Při přezkoumání hospodaření obce Plazy za rok 2018 podle § 2 a § 3 zákona č. 420/2004 Sb.,           ve zně</w:t>
      </w:r>
      <w:r>
        <w:t>ní pozdějších předpisů</w:t>
      </w:r>
    </w:p>
    <w:p w:rsidR="00C579F3" w:rsidRDefault="00C579F3">
      <w:pPr>
        <w:pStyle w:val="Standard"/>
        <w:jc w:val="both"/>
      </w:pPr>
    </w:p>
    <w:p w:rsidR="00C579F3" w:rsidRDefault="005337AC">
      <w:pPr>
        <w:pStyle w:val="Standard"/>
        <w:jc w:val="center"/>
        <w:rPr>
          <w:b/>
          <w:bCs/>
        </w:rPr>
      </w:pPr>
      <w:r>
        <w:rPr>
          <w:b/>
          <w:bCs/>
        </w:rPr>
        <w:t>Byly zjištěny chyby a nedostatky, které nemají závažnost nedostatků uvedených                        pod písmenem c):</w:t>
      </w:r>
    </w:p>
    <w:p w:rsidR="00C579F3" w:rsidRDefault="005337AC">
      <w:pPr>
        <w:pStyle w:val="Standard"/>
        <w:jc w:val="center"/>
      </w:pPr>
      <w:r>
        <w:t>(§ 10 odst. 3 písm. b) zákona č. 420/2004 Sb.)</w:t>
      </w:r>
    </w:p>
    <w:p w:rsidR="00C579F3" w:rsidRDefault="005337AC">
      <w:pPr>
        <w:pStyle w:val="Standard"/>
        <w:numPr>
          <w:ilvl w:val="0"/>
          <w:numId w:val="1"/>
        </w:numPr>
        <w:jc w:val="both"/>
      </w:pPr>
      <w:r>
        <w:t>Obec neuvedla v Příloze k 31.12.2018 informaci o uzavřené Smlouvě o</w:t>
      </w:r>
      <w:r>
        <w:t xml:space="preserve"> zřízení věcného </w:t>
      </w:r>
      <w:r>
        <w:lastRenderedPageBreak/>
        <w:t>břemene, návrh na zápis podán příslušnému katastrálnímu úřadu do konce roku 2018, ale      k 31.12.2018 nebyl vklad proveden.</w:t>
      </w:r>
    </w:p>
    <w:p w:rsidR="00C579F3" w:rsidRDefault="005337AC">
      <w:pPr>
        <w:pStyle w:val="Standard"/>
        <w:jc w:val="center"/>
        <w:rPr>
          <w:b/>
          <w:bCs/>
        </w:rPr>
      </w:pPr>
      <w:r>
        <w:rPr>
          <w:b/>
          <w:bCs/>
        </w:rPr>
        <w:t>Byly zjištěny nedostatky v:</w:t>
      </w:r>
    </w:p>
    <w:p w:rsidR="00C579F3" w:rsidRDefault="005337AC">
      <w:pPr>
        <w:pStyle w:val="Standard"/>
        <w:jc w:val="center"/>
      </w:pPr>
      <w:r>
        <w:t>(§ 10 odst. 3 písm. c) zákona č. 420/2004 Sb.)</w:t>
      </w:r>
    </w:p>
    <w:p w:rsidR="00C579F3" w:rsidRDefault="005337AC">
      <w:pPr>
        <w:pStyle w:val="Standard"/>
        <w:rPr>
          <w:b/>
          <w:bCs/>
        </w:rPr>
      </w:pPr>
      <w:r>
        <w:rPr>
          <w:b/>
          <w:bCs/>
        </w:rPr>
        <w:t>C1) porušení rozpočtové kázně</w:t>
      </w:r>
    </w:p>
    <w:p w:rsidR="00C579F3" w:rsidRDefault="005337AC">
      <w:pPr>
        <w:pStyle w:val="Standard"/>
        <w:numPr>
          <w:ilvl w:val="0"/>
          <w:numId w:val="2"/>
        </w:numPr>
        <w:jc w:val="both"/>
      </w:pPr>
      <w:r>
        <w:t>Obec zad</w:t>
      </w:r>
      <w:r>
        <w:t>ržela peněžní prostředky transferu na volby do zastupitelstva obce. Nevyčerpané prostředky nebyly vráceny do státního rozpočtu v plné výši.</w:t>
      </w:r>
    </w:p>
    <w:p w:rsidR="00C579F3" w:rsidRDefault="005337AC">
      <w:pPr>
        <w:pStyle w:val="Standard"/>
        <w:rPr>
          <w:b/>
          <w:bCs/>
        </w:rPr>
      </w:pPr>
      <w:r>
        <w:rPr>
          <w:b/>
          <w:bCs/>
        </w:rPr>
        <w:t>C2) neprůkaznosti vedení účetnictví</w:t>
      </w:r>
    </w:p>
    <w:p w:rsidR="00C579F3" w:rsidRDefault="005337AC">
      <w:pPr>
        <w:pStyle w:val="Standard"/>
        <w:numPr>
          <w:ilvl w:val="0"/>
          <w:numId w:val="3"/>
        </w:numPr>
      </w:pPr>
      <w:r>
        <w:t>Obec neprovedla řádně inventarizaci svého majetku k 31.12.2018:</w:t>
      </w:r>
    </w:p>
    <w:p w:rsidR="00C579F3" w:rsidRDefault="005337AC">
      <w:pPr>
        <w:pStyle w:val="Standard"/>
        <w:numPr>
          <w:ilvl w:val="4"/>
          <w:numId w:val="4"/>
        </w:numPr>
      </w:pPr>
      <w:r>
        <w:t>neověřila skuteč</w:t>
      </w:r>
      <w:r>
        <w:t>ný stav účtů 081, 082, 088, 403</w:t>
      </w:r>
    </w:p>
    <w:p w:rsidR="00C579F3" w:rsidRDefault="005337AC">
      <w:pPr>
        <w:pStyle w:val="Standard"/>
        <w:numPr>
          <w:ilvl w:val="4"/>
          <w:numId w:val="4"/>
        </w:numPr>
      </w:pPr>
      <w:r>
        <w:t>neporovnala účetní stav se skutečností – účet 031 – Pozemky</w:t>
      </w:r>
    </w:p>
    <w:p w:rsidR="00C579F3" w:rsidRDefault="005337AC">
      <w:pPr>
        <w:pStyle w:val="Standard"/>
        <w:numPr>
          <w:ilvl w:val="4"/>
          <w:numId w:val="4"/>
        </w:numPr>
        <w:jc w:val="both"/>
      </w:pPr>
      <w:r>
        <w:t>nevyhovila inventurní soupisy k účtům s nulovým zůstatkem k 31.12.2018, na kterých uskutečnila v průběhu roku obraty.</w:t>
      </w:r>
    </w:p>
    <w:p w:rsidR="00C579F3" w:rsidRDefault="005337AC">
      <w:pPr>
        <w:pStyle w:val="Standard"/>
        <w:rPr>
          <w:b/>
          <w:bCs/>
        </w:rPr>
      </w:pPr>
      <w:r>
        <w:rPr>
          <w:b/>
          <w:bCs/>
        </w:rPr>
        <w:t>C4) porušení povinností územního celku stanove</w:t>
      </w:r>
      <w:r>
        <w:rPr>
          <w:b/>
          <w:bCs/>
        </w:rPr>
        <w:t>ných zvláštními právními předpisy</w:t>
      </w:r>
    </w:p>
    <w:p w:rsidR="00C579F3" w:rsidRDefault="005337AC">
      <w:pPr>
        <w:pStyle w:val="Standard"/>
        <w:numPr>
          <w:ilvl w:val="0"/>
          <w:numId w:val="5"/>
        </w:numPr>
      </w:pPr>
      <w:r>
        <w:t>Zastupitelstvo nerozhodlo o úkonu spadajícím do jeho vyhrazené pravomoci.</w:t>
      </w:r>
    </w:p>
    <w:p w:rsidR="00C579F3" w:rsidRDefault="00C579F3">
      <w:pPr>
        <w:pStyle w:val="Standard"/>
      </w:pPr>
    </w:p>
    <w:p w:rsidR="00C579F3" w:rsidRDefault="005337AC">
      <w:pPr>
        <w:pStyle w:val="Standard"/>
        <w:jc w:val="both"/>
        <w:rPr>
          <w:b/>
          <w:bCs/>
        </w:rPr>
      </w:pPr>
      <w:r>
        <w:rPr>
          <w:b/>
          <w:bCs/>
        </w:rPr>
        <w:t>Obec byla upozorněna na rizika dle § 10 odst. 4 písm. a) zákona č. 420/2004 Sb., v platném znění:</w:t>
      </w:r>
    </w:p>
    <w:p w:rsidR="00C579F3" w:rsidRDefault="005337AC">
      <w:pPr>
        <w:pStyle w:val="Standard"/>
        <w:numPr>
          <w:ilvl w:val="0"/>
          <w:numId w:val="6"/>
        </w:numPr>
        <w:jc w:val="both"/>
      </w:pPr>
      <w:r>
        <w:t xml:space="preserve">na riziko uložení odvodu a penále za porušení </w:t>
      </w:r>
      <w:r>
        <w:t>rozpočtové kázně podle § 22 zákona č. 250/2000 Sb., ve znění pozdějších předpisů při neoprávněném zadržení peněžních prostředků ve výši Kč 5.234,00, poskytnuté jako dotace z všeobecné pokladny správy státního rozpočtu na volby do zastupitelstev obcí.</w:t>
      </w:r>
    </w:p>
    <w:p w:rsidR="00C579F3" w:rsidRDefault="00C579F3">
      <w:pPr>
        <w:pStyle w:val="Standard"/>
        <w:jc w:val="both"/>
      </w:pPr>
    </w:p>
    <w:p w:rsidR="00C579F3" w:rsidRDefault="00C579F3">
      <w:pPr>
        <w:pStyle w:val="Standard"/>
        <w:jc w:val="both"/>
      </w:pPr>
    </w:p>
    <w:p w:rsidR="00C579F3" w:rsidRDefault="005337AC">
      <w:pPr>
        <w:pStyle w:val="Standard"/>
        <w:jc w:val="both"/>
      </w:pPr>
      <w:r>
        <w:t>Pln</w:t>
      </w:r>
      <w:r>
        <w:t>é znění Zprávy o provedeném přezkoumání hospodaření obce Plazy za rok 2018 je Přílohou č. 1 k návrhu závěrečného účtu za rok 2018.</w:t>
      </w:r>
    </w:p>
    <w:p w:rsidR="00C579F3" w:rsidRDefault="005337AC">
      <w:pPr>
        <w:pStyle w:val="Standard"/>
        <w:jc w:val="both"/>
      </w:pPr>
      <w:r>
        <w:t>Přílohou č. 2 je Rozvaha sestavená k 31.12.2018.</w:t>
      </w:r>
    </w:p>
    <w:p w:rsidR="00C579F3" w:rsidRDefault="00C579F3">
      <w:pPr>
        <w:pStyle w:val="Standard"/>
        <w:jc w:val="both"/>
      </w:pPr>
    </w:p>
    <w:p w:rsidR="00C579F3" w:rsidRDefault="00C579F3">
      <w:pPr>
        <w:pStyle w:val="Standard"/>
        <w:jc w:val="both"/>
      </w:pPr>
    </w:p>
    <w:p w:rsidR="00C579F3" w:rsidRDefault="005337AC">
      <w:pPr>
        <w:pStyle w:val="Standard"/>
        <w:jc w:val="both"/>
      </w:pPr>
      <w:r>
        <w:t>Schválen zastupitelstvem obce dne: 5.6.2019</w:t>
      </w:r>
    </w:p>
    <w:p w:rsidR="00C579F3" w:rsidRDefault="00C579F3">
      <w:pPr>
        <w:pStyle w:val="Standard"/>
        <w:jc w:val="both"/>
      </w:pPr>
    </w:p>
    <w:p w:rsidR="00C579F3" w:rsidRDefault="00C579F3">
      <w:pPr>
        <w:pStyle w:val="Standard"/>
        <w:jc w:val="both"/>
      </w:pPr>
    </w:p>
    <w:p w:rsidR="00C579F3" w:rsidRDefault="005337AC">
      <w:pPr>
        <w:pStyle w:val="Standard"/>
        <w:jc w:val="both"/>
      </w:pPr>
      <w:r>
        <w:t xml:space="preserve">Vyvěšeno:                  </w:t>
      </w:r>
      <w:r>
        <w:t xml:space="preserve">                                                        Pavel Nejezchleba, starosta obce Plazy</w:t>
      </w:r>
    </w:p>
    <w:p w:rsidR="00C579F3" w:rsidRDefault="005337AC">
      <w:pPr>
        <w:pStyle w:val="Standard"/>
        <w:jc w:val="both"/>
      </w:pPr>
      <w:r>
        <w:t>Sejmuto: 30.6.2020</w:t>
      </w:r>
    </w:p>
    <w:sectPr w:rsidR="00C579F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7AC" w:rsidRDefault="005337AC">
      <w:r>
        <w:separator/>
      </w:r>
    </w:p>
  </w:endnote>
  <w:endnote w:type="continuationSeparator" w:id="0">
    <w:p w:rsidR="005337AC" w:rsidRDefault="0053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charset w:val="02"/>
    <w:family w:val="auto"/>
    <w:pitch w:val="variable"/>
  </w:font>
  <w:font w:name="OpenSymbol">
    <w:altName w:val="Times New Roman"/>
    <w:charset w:val="00"/>
    <w:family w:val="auto"/>
    <w:pitch w:val="default"/>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7AC" w:rsidRDefault="005337AC">
      <w:r>
        <w:rPr>
          <w:color w:val="000000"/>
        </w:rPr>
        <w:separator/>
      </w:r>
    </w:p>
  </w:footnote>
  <w:footnote w:type="continuationSeparator" w:id="0">
    <w:p w:rsidR="005337AC" w:rsidRDefault="00533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E1BB0"/>
    <w:multiLevelType w:val="multilevel"/>
    <w:tmpl w:val="AE46210A"/>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194D5EE3"/>
    <w:multiLevelType w:val="multilevel"/>
    <w:tmpl w:val="E2CAE5B6"/>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1C2A3DA5"/>
    <w:multiLevelType w:val="multilevel"/>
    <w:tmpl w:val="51709B9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5590BBD"/>
    <w:multiLevelType w:val="multilevel"/>
    <w:tmpl w:val="129C578A"/>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90E3FC8"/>
    <w:multiLevelType w:val="multilevel"/>
    <w:tmpl w:val="20B06A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E411EE5"/>
    <w:multiLevelType w:val="multilevel"/>
    <w:tmpl w:val="F71EF5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579F3"/>
    <w:rsid w:val="005337AC"/>
    <w:rsid w:val="00B81B36"/>
    <w:rsid w:val="00C579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EED8E-33DC-4B05-8D22-9F973143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8145</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cp:lastPrinted>2019-04-29T14:49:00Z</cp:lastPrinted>
  <dcterms:created xsi:type="dcterms:W3CDTF">2019-06-18T17:33:00Z</dcterms:created>
  <dcterms:modified xsi:type="dcterms:W3CDTF">2019-06-18T17:33:00Z</dcterms:modified>
</cp:coreProperties>
</file>